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4E4" w:rsidRPr="00283916" w:rsidRDefault="00424418" w:rsidP="00F77843">
      <w:pPr>
        <w:pStyle w:val="BPTitolo1Articolo"/>
        <w:keepNext w:val="0"/>
        <w:spacing w:before="240" w:after="0"/>
      </w:pPr>
      <w:r>
        <w:rPr>
          <w:noProof/>
        </w:rPr>
        <mc:AlternateContent>
          <mc:Choice Requires="wps">
            <w:drawing>
              <wp:anchor distT="0" distB="0" distL="114300" distR="114300" simplePos="0" relativeHeight="251631104" behindDoc="1" locked="0" layoutInCell="1" allowOverlap="0" wp14:anchorId="015C40D0" wp14:editId="4B2F2003">
                <wp:simplePos x="0" y="0"/>
                <wp:positionH relativeFrom="margin">
                  <wp:align>center</wp:align>
                </wp:positionH>
                <wp:positionV relativeFrom="page">
                  <wp:posOffset>540385</wp:posOffset>
                </wp:positionV>
                <wp:extent cx="6048000" cy="1522800"/>
                <wp:effectExtent l="0" t="0" r="0" b="1270"/>
                <wp:wrapTopAndBottom/>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000" cy="1522800"/>
                        </a:xfrm>
                        <a:prstGeom prst="rect">
                          <a:avLst/>
                        </a:prstGeom>
                        <a:solidFill>
                          <a:srgbClr val="FFFFFF"/>
                        </a:solidFill>
                        <a:ln w="9525">
                          <a:noFill/>
                          <a:miter lim="800000"/>
                          <a:headEnd/>
                          <a:tailEnd/>
                        </a:ln>
                      </wps:spPr>
                      <wps:txbx>
                        <w:txbxContent>
                          <w:p w:rsidR="00900544" w:rsidRPr="00AC1E05" w:rsidRDefault="00900544" w:rsidP="00D70DA5">
                            <w:pPr>
                              <w:jc w:val="center"/>
                              <w:rPr>
                                <w:rFonts w:ascii="Bradley Hand ITC" w:hAnsi="Bradley Hand ITC"/>
                                <w:i/>
                                <w:bdr w:val="single" w:sz="4" w:space="0" w:color="auto"/>
                              </w:rPr>
                            </w:pPr>
                            <w:r>
                              <w:rPr>
                                <w:rFonts w:ascii="Medusa" w:hAnsi="Medusa"/>
                                <w:i/>
                                <w:sz w:val="32"/>
                                <w:szCs w:val="32"/>
                              </w:rPr>
                              <w:t>Anno 10</w:t>
                            </w:r>
                            <w:r w:rsidR="00FE7A82">
                              <w:rPr>
                                <w:rFonts w:ascii="Medusa" w:hAnsi="Medusa"/>
                                <w:i/>
                                <w:sz w:val="32"/>
                                <w:szCs w:val="32"/>
                              </w:rPr>
                              <w:t>5</w:t>
                            </w:r>
                            <w:r>
                              <w:rPr>
                                <w:rFonts w:ascii="Medusa" w:hAnsi="Medusa"/>
                                <w:i/>
                                <w:sz w:val="32"/>
                                <w:szCs w:val="32"/>
                              </w:rPr>
                              <w:t xml:space="preserve"> – </w:t>
                            </w:r>
                            <w:r w:rsidR="00C27D14">
                              <w:rPr>
                                <w:rFonts w:ascii="Medusa" w:hAnsi="Medusa"/>
                                <w:i/>
                                <w:sz w:val="32"/>
                                <w:szCs w:val="32"/>
                              </w:rPr>
                              <w:t>Maggio</w:t>
                            </w:r>
                            <w:r w:rsidR="00166F3A">
                              <w:rPr>
                                <w:rFonts w:ascii="Medusa" w:hAnsi="Medusa"/>
                                <w:i/>
                                <w:sz w:val="32"/>
                                <w:szCs w:val="32"/>
                              </w:rPr>
                              <w:t xml:space="preserve"> </w:t>
                            </w:r>
                            <w:r>
                              <w:rPr>
                                <w:rFonts w:ascii="Medusa" w:hAnsi="Medusa"/>
                                <w:i/>
                                <w:sz w:val="32"/>
                                <w:szCs w:val="32"/>
                              </w:rPr>
                              <w:t>201</w:t>
                            </w:r>
                            <w:r w:rsidR="00FE7A82">
                              <w:rPr>
                                <w:rFonts w:ascii="Medusa" w:hAnsi="Medusa"/>
                                <w:i/>
                                <w:sz w:val="32"/>
                                <w:szCs w:val="32"/>
                              </w:rPr>
                              <w:t>5</w:t>
                            </w:r>
                          </w:p>
                          <w:p w:rsidR="00900544" w:rsidRPr="00A57177" w:rsidRDefault="00900544" w:rsidP="00D70DA5">
                            <w:pPr>
                              <w:pBdr>
                                <w:top w:val="single" w:sz="4" w:space="1" w:color="auto"/>
                                <w:bottom w:val="single" w:sz="4" w:space="1" w:color="auto"/>
                              </w:pBdr>
                              <w:jc w:val="center"/>
                              <w:rPr>
                                <w:rFonts w:ascii="Old English Text MT" w:hAnsi="Old English Text MT"/>
                                <w:sz w:val="88"/>
                                <w:szCs w:val="88"/>
                              </w:rPr>
                            </w:pPr>
                            <w:r w:rsidRPr="00A57177">
                              <w:rPr>
                                <w:rFonts w:ascii="Old English Text MT" w:hAnsi="Old English Text MT"/>
                                <w:sz w:val="88"/>
                                <w:szCs w:val="88"/>
                              </w:rPr>
                              <w:t>La Voce di San Pietro</w:t>
                            </w:r>
                          </w:p>
                          <w:p w:rsidR="00900544" w:rsidRPr="00A57177" w:rsidRDefault="00900544" w:rsidP="00D70DA5">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Foglio di collegamento della comunità di San Pietro in Novi Ligure;</w:t>
                            </w:r>
                          </w:p>
                          <w:p w:rsidR="00900544" w:rsidRPr="00A57177" w:rsidRDefault="00900544" w:rsidP="00D70DA5">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Via A. Libarna 2, Tel. 0143 2526, fax 0143 767783</w:t>
                            </w:r>
                          </w:p>
                          <w:p w:rsidR="00900544" w:rsidRPr="00A57177" w:rsidRDefault="00900544" w:rsidP="00D70DA5">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Numero unico riprodotto in proprio</w:t>
                            </w:r>
                          </w:p>
                          <w:p w:rsidR="00900544" w:rsidRDefault="00900544" w:rsidP="00D70DA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C40D0" id="_x0000_t202" coordsize="21600,21600" o:spt="202" path="m,l,21600r21600,l21600,xe">
                <v:stroke joinstyle="miter"/>
                <v:path gradientshapeok="t" o:connecttype="rect"/>
              </v:shapetype>
              <v:shape id="Casella di testo 2" o:spid="_x0000_s1026" type="#_x0000_t202" style="position:absolute;left:0;text-align:left;margin-left:0;margin-top:42.55pt;width:476.2pt;height:119.9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" o:allowoverlap="f" stroked="f">
                <v:textbox>
                  <w:txbxContent>
                    <w:p w:rsidR="00900544" w:rsidRPr="00AC1E05" w:rsidRDefault="00900544" w:rsidP="00D70DA5">
                      <w:pPr>
                        <w:jc w:val="center"/>
                        <w:rPr>
                          <w:rFonts w:ascii="Bradley Hand ITC" w:hAnsi="Bradley Hand ITC"/>
                          <w:i/>
                          <w:bdr w:val="single" w:sz="4" w:space="0" w:color="auto"/>
                        </w:rPr>
                      </w:pPr>
                      <w:r>
                        <w:rPr>
                          <w:rFonts w:ascii="Medusa" w:hAnsi="Medusa"/>
                          <w:i/>
                          <w:sz w:val="32"/>
                          <w:szCs w:val="32"/>
                        </w:rPr>
                        <w:t>Anno 10</w:t>
                      </w:r>
                      <w:r w:rsidR="00FE7A82">
                        <w:rPr>
                          <w:rFonts w:ascii="Medusa" w:hAnsi="Medusa"/>
                          <w:i/>
                          <w:sz w:val="32"/>
                          <w:szCs w:val="32"/>
                        </w:rPr>
                        <w:t>5</w:t>
                      </w:r>
                      <w:r>
                        <w:rPr>
                          <w:rFonts w:ascii="Medusa" w:hAnsi="Medusa"/>
                          <w:i/>
                          <w:sz w:val="32"/>
                          <w:szCs w:val="32"/>
                        </w:rPr>
                        <w:t xml:space="preserve"> – </w:t>
                      </w:r>
                      <w:r w:rsidR="00C27D14">
                        <w:rPr>
                          <w:rFonts w:ascii="Medusa" w:hAnsi="Medusa"/>
                          <w:i/>
                          <w:sz w:val="32"/>
                          <w:szCs w:val="32"/>
                        </w:rPr>
                        <w:t>Maggio</w:t>
                      </w:r>
                      <w:r w:rsidR="00166F3A">
                        <w:rPr>
                          <w:rFonts w:ascii="Medusa" w:hAnsi="Medusa"/>
                          <w:i/>
                          <w:sz w:val="32"/>
                          <w:szCs w:val="32"/>
                        </w:rPr>
                        <w:t xml:space="preserve"> </w:t>
                      </w:r>
                      <w:r>
                        <w:rPr>
                          <w:rFonts w:ascii="Medusa" w:hAnsi="Medusa"/>
                          <w:i/>
                          <w:sz w:val="32"/>
                          <w:szCs w:val="32"/>
                        </w:rPr>
                        <w:t>201</w:t>
                      </w:r>
                      <w:r w:rsidR="00FE7A82">
                        <w:rPr>
                          <w:rFonts w:ascii="Medusa" w:hAnsi="Medusa"/>
                          <w:i/>
                          <w:sz w:val="32"/>
                          <w:szCs w:val="32"/>
                        </w:rPr>
                        <w:t>5</w:t>
                      </w:r>
                    </w:p>
                    <w:p w:rsidR="00900544" w:rsidRPr="00A57177" w:rsidRDefault="00900544" w:rsidP="00D70DA5">
                      <w:pPr>
                        <w:pBdr>
                          <w:top w:val="single" w:sz="4" w:space="1" w:color="auto"/>
                          <w:bottom w:val="single" w:sz="4" w:space="1" w:color="auto"/>
                        </w:pBdr>
                        <w:jc w:val="center"/>
                        <w:rPr>
                          <w:rFonts w:ascii="Old English Text MT" w:hAnsi="Old English Text MT"/>
                          <w:sz w:val="88"/>
                          <w:szCs w:val="88"/>
                        </w:rPr>
                      </w:pPr>
                      <w:r w:rsidRPr="00A57177">
                        <w:rPr>
                          <w:rFonts w:ascii="Old English Text MT" w:hAnsi="Old English Text MT"/>
                          <w:sz w:val="88"/>
                          <w:szCs w:val="88"/>
                        </w:rPr>
                        <w:t>La Voce di San Pietro</w:t>
                      </w:r>
                    </w:p>
                    <w:p w:rsidR="00900544" w:rsidRPr="00A57177" w:rsidRDefault="00900544" w:rsidP="00D70DA5">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Foglio di collegamento della comunità di San Pietro in Novi Ligure;</w:t>
                      </w:r>
                    </w:p>
                    <w:p w:rsidR="00900544" w:rsidRPr="00A57177" w:rsidRDefault="00900544" w:rsidP="00D70DA5">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Via A. Libarna 2, Tel. 0143 2526, fax 0143 767783</w:t>
                      </w:r>
                    </w:p>
                    <w:p w:rsidR="00900544" w:rsidRPr="00A57177" w:rsidRDefault="00900544" w:rsidP="00D70DA5">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Numero unico riprodotto in proprio</w:t>
                      </w:r>
                    </w:p>
                    <w:p w:rsidR="00900544" w:rsidRDefault="00900544" w:rsidP="00D70DA5">
                      <w:pPr>
                        <w:jc w:val="center"/>
                      </w:pPr>
                    </w:p>
                  </w:txbxContent>
                </v:textbox>
                <w10:wrap type="topAndBottom" anchorx="margin" anchory="page"/>
              </v:shape>
            </w:pict>
          </mc:Fallback>
        </mc:AlternateContent>
      </w:r>
      <w:r w:rsidR="005974E4" w:rsidRPr="00283916">
        <w:t>S. Rita si prepara ad accogliere l’estate</w:t>
      </w:r>
    </w:p>
    <w:p w:rsidR="008A6767" w:rsidRDefault="000A6ECE" w:rsidP="008A6767">
      <w:pPr>
        <w:pStyle w:val="BPTestoArticolo"/>
      </w:pPr>
      <w:r>
        <w:rPr>
          <w:noProof/>
        </w:rPr>
        <w:drawing>
          <wp:anchor distT="0" distB="0" distL="114300" distR="114300" simplePos="0" relativeHeight="251684352" behindDoc="1" locked="0" layoutInCell="1" allowOverlap="1" wp14:anchorId="01E03DCD" wp14:editId="12AF8418">
            <wp:simplePos x="0" y="0"/>
            <wp:positionH relativeFrom="column">
              <wp:posOffset>3237170</wp:posOffset>
            </wp:positionH>
            <wp:positionV relativeFrom="paragraph">
              <wp:posOffset>5221437</wp:posOffset>
            </wp:positionV>
            <wp:extent cx="3419475" cy="2440940"/>
            <wp:effectExtent l="0" t="0" r="9525" b="0"/>
            <wp:wrapTight wrapText="bothSides">
              <wp:wrapPolygon edited="0">
                <wp:start x="0" y="0"/>
                <wp:lineTo x="0" y="21409"/>
                <wp:lineTo x="21540" y="21409"/>
                <wp:lineTo x="21540" y="0"/>
                <wp:lineTo x="0" y="0"/>
              </wp:wrapPolygon>
            </wp:wrapTight>
            <wp:docPr id="2" name="Immagine 2" descr="C:\Users\Ufficio\Documents\Bollettino\2015_Maggio_SRita\originali\Articolo Voce di San Pietro Paola\Santa Rita foto\20150511_102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fficio\Documents\Bollettino\2015_Maggio_SRita\originali\Articolo Voce di San Pietro Paola\Santa Rita foto\20150511_10203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9" t="-391" r="268" b="527"/>
                    <a:stretch/>
                  </pic:blipFill>
                  <pic:spPr bwMode="auto">
                    <a:xfrm>
                      <a:off x="0" y="0"/>
                      <a:ext cx="3419475" cy="2440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14:anchorId="4C5F1829" wp14:editId="772EB7B4">
            <wp:simplePos x="0" y="0"/>
            <wp:positionH relativeFrom="column">
              <wp:posOffset>3229610</wp:posOffset>
            </wp:positionH>
            <wp:positionV relativeFrom="paragraph">
              <wp:posOffset>11430</wp:posOffset>
            </wp:positionV>
            <wp:extent cx="3419475" cy="2442845"/>
            <wp:effectExtent l="0" t="0" r="9525" b="0"/>
            <wp:wrapTight wrapText="bothSides">
              <wp:wrapPolygon edited="0">
                <wp:start x="0" y="0"/>
                <wp:lineTo x="0" y="21392"/>
                <wp:lineTo x="21540" y="21392"/>
                <wp:lineTo x="21540" y="0"/>
                <wp:lineTo x="0" y="0"/>
              </wp:wrapPolygon>
            </wp:wrapTight>
            <wp:docPr id="1" name="Immagine 1" descr="C:\Users\Ufficio\Documents\Bollettino\2015_Maggio_SRita\originali\Articolo Voce di San Pietro Paola\Santa Rita foto\20150502_185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fficio\Documents\Bollettino\2015_Maggio_SRita\originali\Articolo Voce di San Pietro Paola\Santa Rita foto\20150502_18521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3419475" cy="2442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3392" behindDoc="1" locked="0" layoutInCell="1" allowOverlap="1" wp14:anchorId="396E6E6F" wp14:editId="5C8F72C3">
            <wp:simplePos x="0" y="0"/>
            <wp:positionH relativeFrom="column">
              <wp:posOffset>3216015</wp:posOffset>
            </wp:positionH>
            <wp:positionV relativeFrom="paragraph">
              <wp:posOffset>2523528</wp:posOffset>
            </wp:positionV>
            <wp:extent cx="3420000" cy="2567761"/>
            <wp:effectExtent l="0" t="0" r="0" b="0"/>
            <wp:wrapTight wrapText="bothSides">
              <wp:wrapPolygon edited="0">
                <wp:start x="0" y="160"/>
                <wp:lineTo x="0" y="21317"/>
                <wp:lineTo x="21419" y="21317"/>
                <wp:lineTo x="21419" y="160"/>
                <wp:lineTo x="0" y="160"/>
              </wp:wrapPolygon>
            </wp:wrapTight>
            <wp:docPr id="3" name="Immagine 3" descr="C:\Users\FASCIOLO Giampiero\AppData\Local\Microsoft\Windows\Temporary Internet Files\Content.Word\20150511_101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SCIOLO Giampiero\AppData\Local\Microsoft\Windows\Temporary Internet Files\Content.Word\20150511_101958.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63" t="-2728" r="-163" b="-2728"/>
                    <a:stretch/>
                  </pic:blipFill>
                  <pic:spPr bwMode="auto">
                    <a:xfrm>
                      <a:off x="0" y="0"/>
                      <a:ext cx="3420000" cy="2567761"/>
                    </a:xfrm>
                    <a:prstGeom prst="rect">
                      <a:avLst/>
                    </a:prstGeom>
                    <a:noFill/>
                    <a:ln>
                      <a:noFill/>
                    </a:ln>
                  </pic:spPr>
                </pic:pic>
              </a:graphicData>
            </a:graphic>
            <wp14:sizeRelH relativeFrom="page">
              <wp14:pctWidth>0</wp14:pctWidth>
            </wp14:sizeRelH>
            <wp14:sizeRelV relativeFrom="page">
              <wp14:pctHeight>0</wp14:pctHeight>
            </wp14:sizeRelV>
          </wp:anchor>
        </w:drawing>
      </w:r>
      <w:r w:rsidR="00963F5B">
        <w:t>Le</w:t>
      </w:r>
      <w:r w:rsidR="008A6767" w:rsidRPr="00525099">
        <w:t xml:space="preserve"> prime rose fioriscono a Santa Rita e ci ricordano che la primavera è ormai inoltrata e che l’estate sta per arrivare. </w:t>
      </w:r>
      <w:r w:rsidR="00963F5B">
        <w:t xml:space="preserve"> </w:t>
      </w:r>
      <w:r w:rsidR="008A6767" w:rsidRPr="00525099">
        <w:t>Non sono però solo le rose a fiorire a Santa Rita anche gli ambienti poco alla volta cambiano</w:t>
      </w:r>
      <w:r w:rsidR="008A6767">
        <w:t>,</w:t>
      </w:r>
      <w:r w:rsidR="008A6767" w:rsidRPr="00525099">
        <w:t xml:space="preserve"> si rinnovano</w:t>
      </w:r>
      <w:r w:rsidR="008A6767">
        <w:t>,</w:t>
      </w:r>
      <w:r w:rsidR="008A6767" w:rsidRPr="00525099">
        <w:t xml:space="preserve"> profumano l’aria di colore fresco sulle pareti.</w:t>
      </w:r>
      <w:r w:rsidR="00963F5B">
        <w:t xml:space="preserve"> </w:t>
      </w:r>
      <w:r w:rsidR="008A6767" w:rsidRPr="00525099">
        <w:t xml:space="preserve"> Anche quest’anno in attesa della festa di Santa Rita (il 22 Maggio) e dell’apertura del centro estivo e dell’oratorio estivo tanti sono i </w:t>
      </w:r>
      <w:r w:rsidR="008A6767" w:rsidRPr="00982003">
        <w:rPr>
          <w:b/>
        </w:rPr>
        <w:t>cambiamenti e le opere di</w:t>
      </w:r>
      <w:r w:rsidR="008A6767" w:rsidRPr="00525099">
        <w:t xml:space="preserve"> </w:t>
      </w:r>
      <w:r w:rsidR="008A6767" w:rsidRPr="00982003">
        <w:rPr>
          <w:b/>
        </w:rPr>
        <w:t xml:space="preserve">rinnovo </w:t>
      </w:r>
      <w:r w:rsidR="008A6767" w:rsidRPr="00525099">
        <w:t xml:space="preserve">di cui occuparsi in questi giorni. </w:t>
      </w:r>
      <w:r w:rsidR="00963F5B">
        <w:t xml:space="preserve"> </w:t>
      </w:r>
      <w:r w:rsidR="008A6767" w:rsidRPr="00525099">
        <w:t>A cominciare dalla porta-vetrata dell’ingresso che è stata cambiata e con lei tutti i vetri della piccola chiesina a noi tanto cara fino ai muri del bar e dell’</w:t>
      </w:r>
      <w:r w:rsidR="008A6767">
        <w:t>oratorio esterno colorati,</w:t>
      </w:r>
      <w:r w:rsidR="008A6767" w:rsidRPr="00525099">
        <w:t xml:space="preserve"> vivaci e brillanti adatti ad accogliere i nostri bambini e ragazzi a</w:t>
      </w:r>
      <w:r w:rsidR="008A6767">
        <w:t xml:space="preserve"> </w:t>
      </w:r>
      <w:r w:rsidR="008A6767" w:rsidRPr="00525099">
        <w:t>giugno</w:t>
      </w:r>
      <w:r w:rsidR="008A6767">
        <w:t>.</w:t>
      </w:r>
    </w:p>
    <w:p w:rsidR="008A6767" w:rsidRDefault="008A6767" w:rsidP="008A6767">
      <w:pPr>
        <w:pStyle w:val="BPTestoArticolo"/>
      </w:pPr>
      <w:r>
        <w:t xml:space="preserve">Anche all’esterno, più visibili, si sono aggiunti un nuovo marciapiede e alcune bacheche adatte ad accogliere i numerosi avvisi, proprio </w:t>
      </w:r>
      <w:r w:rsidR="00963F5B">
        <w:t>lì</w:t>
      </w:r>
      <w:r>
        <w:t xml:space="preserve"> sulla strada dove possano essere d’interesse per tutti. Un po</w:t>
      </w:r>
      <w:r w:rsidR="008669B4">
        <w:t>’</w:t>
      </w:r>
      <w:r>
        <w:t xml:space="preserve"> meno v</w:t>
      </w:r>
      <w:r w:rsidR="007256C1">
        <w:t>isibili perché</w:t>
      </w:r>
      <w:r>
        <w:t xml:space="preserve"> sul retro della struttura sono i lavori per la costruzione degli spogliatoi per i campi da calcio e la sovrastante struttura mirata ad accogliere in futuro il dormitorio femminile.</w:t>
      </w:r>
      <w:r w:rsidR="000A6ECE">
        <w:t xml:space="preserve">  </w:t>
      </w:r>
    </w:p>
    <w:p w:rsidR="008A6767" w:rsidRDefault="008A6767" w:rsidP="008A6767">
      <w:pPr>
        <w:pStyle w:val="BPTestoArticolo"/>
      </w:pPr>
      <w:r>
        <w:t xml:space="preserve">Le cose da fare entro il prossimo mese sono davvero ancora tante e in tanti, poco alla volta, ci si sta impegnando al massimo. </w:t>
      </w:r>
      <w:r w:rsidR="00963F5B">
        <w:t xml:space="preserve"> </w:t>
      </w:r>
      <w:r>
        <w:t xml:space="preserve">Ma un grazie va soprattutto agli amici e alle nonnine di santa Rita che già dal 1° di maggio e per tutto il mese ci accompagnano e ci accompagneranno la sera con la </w:t>
      </w:r>
      <w:r w:rsidRPr="00982003">
        <w:rPr>
          <w:b/>
        </w:rPr>
        <w:t>recita del</w:t>
      </w:r>
      <w:r>
        <w:t xml:space="preserve"> </w:t>
      </w:r>
      <w:r w:rsidRPr="00982003">
        <w:rPr>
          <w:b/>
        </w:rPr>
        <w:t xml:space="preserve">rosario </w:t>
      </w:r>
      <w:r>
        <w:t xml:space="preserve">e la partecipazione vivace alla </w:t>
      </w:r>
      <w:r w:rsidRPr="00982003">
        <w:rPr>
          <w:b/>
        </w:rPr>
        <w:t>pesca di beneficenza</w:t>
      </w:r>
      <w:r>
        <w:t xml:space="preserve"> anch’essa </w:t>
      </w:r>
      <w:r w:rsidRPr="00E16DC4">
        <w:rPr>
          <w:b/>
        </w:rPr>
        <w:t>già attiva a Santa Rita</w:t>
      </w:r>
      <w:r>
        <w:t xml:space="preserve">. </w:t>
      </w:r>
      <w:r w:rsidR="00963F5B">
        <w:t xml:space="preserve"> </w:t>
      </w:r>
      <w:r>
        <w:t xml:space="preserve">Le ringraziamo di cuore per le loro </w:t>
      </w:r>
      <w:r w:rsidRPr="00E16DC4">
        <w:rPr>
          <w:b/>
        </w:rPr>
        <w:t xml:space="preserve">preghiere </w:t>
      </w:r>
      <w:r>
        <w:t xml:space="preserve">per noi e per </w:t>
      </w:r>
      <w:r w:rsidRPr="00E16DC4">
        <w:rPr>
          <w:b/>
        </w:rPr>
        <w:t>la pazienza</w:t>
      </w:r>
      <w:r>
        <w:t xml:space="preserve"> che hanno nel dover in qualche modo ogni sera cambiare percorso per entrare in chiesa o nel dover scavalcare ogni volta qualche martello o bidone di colore in mezzo ai piedi; insomma grazie per la tanta pazienza per il tanto amore che ci trasmettete in questo!</w:t>
      </w:r>
      <w:r w:rsidR="00307C90" w:rsidRPr="00307C90">
        <w:rPr>
          <w:noProof/>
        </w:rPr>
        <w:t xml:space="preserve"> </w:t>
      </w:r>
    </w:p>
    <w:p w:rsidR="008A6767" w:rsidRDefault="008A6767" w:rsidP="008A6767">
      <w:pPr>
        <w:pStyle w:val="BPTestoArticolo"/>
      </w:pPr>
      <w:r>
        <w:lastRenderedPageBreak/>
        <w:t>A loro e a tutti chiedo ancora una preghiera in più per i nostri ragazzi, giovani e meno giovani, animatori del centro estivo e dell’oratorio che ovviamente stanno tra le altre cose preparandosi ad una lunga ma vivace e gioiosa estate.</w:t>
      </w:r>
    </w:p>
    <w:p w:rsidR="008A6767" w:rsidRDefault="00F77843" w:rsidP="008A6767">
      <w:pPr>
        <w:pStyle w:val="BPTestoArticolo"/>
      </w:pPr>
      <w:r>
        <w:rPr>
          <w:noProof/>
        </w:rPr>
        <w:drawing>
          <wp:anchor distT="0" distB="0" distL="114300" distR="114300" simplePos="0" relativeHeight="251685376" behindDoc="1" locked="0" layoutInCell="1" allowOverlap="1" wp14:anchorId="20C25177" wp14:editId="59BC0225">
            <wp:simplePos x="0" y="0"/>
            <wp:positionH relativeFrom="margin">
              <wp:posOffset>3081589</wp:posOffset>
            </wp:positionH>
            <wp:positionV relativeFrom="margin">
              <wp:posOffset>-80464</wp:posOffset>
            </wp:positionV>
            <wp:extent cx="3419475" cy="2367280"/>
            <wp:effectExtent l="0" t="0" r="9525" b="0"/>
            <wp:wrapSquare wrapText="bothSides"/>
            <wp:docPr id="4" name="Immagine 4" descr="C:\Users\FASCIOLO Giampiero\AppData\Local\Microsoft\Windows\Temporary Internet Files\Content.Word\20150511_103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ASCIOLO Giampiero\AppData\Local\Microsoft\Windows\Temporary Internet Files\Content.Word\20150511_1032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9475" cy="236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F5B">
        <w:t>P.</w:t>
      </w:r>
      <w:r w:rsidR="008A6767">
        <w:t>S. Il piccolo palchetto per la festa di Santa Rita è già stato montato...</w:t>
      </w:r>
      <w:r w:rsidR="00963F5B">
        <w:t xml:space="preserve"> </w:t>
      </w:r>
      <w:r w:rsidR="008A6767">
        <w:t>vi aspettiamo numerosi per il rosario ogni sera e alla pesca di beneficenza, poi per il triduo e la festa il 22 maggio!</w:t>
      </w:r>
    </w:p>
    <w:p w:rsidR="008A6767" w:rsidRPr="00525099" w:rsidRDefault="008A6767" w:rsidP="009F3765">
      <w:pPr>
        <w:pStyle w:val="BPTestoArticolo"/>
      </w:pPr>
      <w:r>
        <w:t>A presto!</w:t>
      </w:r>
      <w:r w:rsidR="00283916">
        <w:t xml:space="preserve">                                               </w:t>
      </w:r>
      <w:r>
        <w:t xml:space="preserve"> </w:t>
      </w:r>
      <w:r w:rsidRPr="009F3765">
        <w:rPr>
          <w:i/>
        </w:rPr>
        <w:t>Paola</w:t>
      </w:r>
      <w:r w:rsidR="009F3765">
        <w:t xml:space="preserve"> </w:t>
      </w:r>
    </w:p>
    <w:p w:rsidR="008D4662" w:rsidRPr="00AD67DB" w:rsidRDefault="008D4662" w:rsidP="008D4662">
      <w:pPr>
        <w:jc w:val="center"/>
        <w:rPr>
          <w:b/>
          <w:bCs/>
          <w:i/>
          <w:iCs/>
          <w:color w:val="FF0000"/>
          <w:sz w:val="56"/>
          <w:szCs w:val="56"/>
        </w:rPr>
      </w:pPr>
      <w:r w:rsidRPr="00AD67DB">
        <w:rPr>
          <w:b/>
          <w:bCs/>
          <w:i/>
          <w:iCs/>
          <w:color w:val="FF0000"/>
          <w:sz w:val="56"/>
          <w:szCs w:val="56"/>
        </w:rPr>
        <w:t>Abbiamo bisogno di segni</w:t>
      </w:r>
    </w:p>
    <w:p w:rsidR="008D4662" w:rsidRPr="00AD67DB" w:rsidRDefault="008D4662" w:rsidP="008D4662">
      <w:pPr>
        <w:jc w:val="center"/>
        <w:rPr>
          <w:b/>
          <w:bCs/>
          <w:i/>
          <w:iCs/>
          <w:color w:val="FF0000"/>
          <w:sz w:val="56"/>
          <w:szCs w:val="56"/>
        </w:rPr>
      </w:pPr>
      <w:r w:rsidRPr="00AD67DB">
        <w:rPr>
          <w:b/>
          <w:bCs/>
          <w:i/>
          <w:iCs/>
          <w:color w:val="FF0000"/>
          <w:sz w:val="56"/>
          <w:szCs w:val="56"/>
        </w:rPr>
        <w:t>Abbiamo bisogno di sogni</w:t>
      </w:r>
    </w:p>
    <w:p w:rsidR="008D4662" w:rsidRPr="00AD67DB" w:rsidRDefault="008D4662" w:rsidP="00AD67DB">
      <w:pPr>
        <w:jc w:val="both"/>
        <w:rPr>
          <w:rFonts w:asciiTheme="minorHAnsi" w:hAnsiTheme="minorHAnsi"/>
        </w:rPr>
      </w:pPr>
      <w:r w:rsidRPr="00AD67DB">
        <w:rPr>
          <w:rFonts w:asciiTheme="minorHAnsi" w:hAnsiTheme="minorHAnsi"/>
        </w:rPr>
        <w:t xml:space="preserve">In questo gioco di parole (“cambio di vocale” si chiamerebbe, se fossimo sulla Settimana enigmistica anziché sulla Voce di san Pietro) è racchiuso il senso che accomuna due grandi avvenimenti di respiro mondiale ma che ci toccano da vicino in quanto entrambi piemontesi: </w:t>
      </w:r>
    </w:p>
    <w:p w:rsidR="008D4662" w:rsidRPr="00AD67DB" w:rsidRDefault="008D4662" w:rsidP="00AD67DB">
      <w:pPr>
        <w:pStyle w:val="Paragrafoelenco"/>
        <w:numPr>
          <w:ilvl w:val="0"/>
          <w:numId w:val="19"/>
        </w:numPr>
        <w:jc w:val="both"/>
        <w:rPr>
          <w:rFonts w:asciiTheme="minorHAnsi" w:hAnsiTheme="minorHAnsi"/>
        </w:rPr>
      </w:pPr>
      <w:r w:rsidRPr="00AD67DB">
        <w:rPr>
          <w:rFonts w:asciiTheme="minorHAnsi" w:hAnsiTheme="minorHAnsi"/>
        </w:rPr>
        <w:t>Il bicentenario della nascita di san Giovanni Bosco</w:t>
      </w:r>
    </w:p>
    <w:p w:rsidR="008D4662" w:rsidRPr="00AD67DB" w:rsidRDefault="008D4662" w:rsidP="00AD67DB">
      <w:pPr>
        <w:pStyle w:val="Paragrafoelenco"/>
        <w:numPr>
          <w:ilvl w:val="0"/>
          <w:numId w:val="19"/>
        </w:numPr>
        <w:jc w:val="both"/>
        <w:rPr>
          <w:rFonts w:asciiTheme="minorHAnsi" w:hAnsiTheme="minorHAnsi"/>
        </w:rPr>
      </w:pPr>
      <w:r w:rsidRPr="00AD67DB">
        <w:rPr>
          <w:rFonts w:asciiTheme="minorHAnsi" w:hAnsiTheme="minorHAnsi"/>
        </w:rPr>
        <w:t>L’ostensione straordinaria della sacra Sindone, concessa proprio in relazione al bicentenario del santo piemontese, uno dei grandi “santi sociali” che hanno segnato l’ottocento nella nostra regione.</w:t>
      </w:r>
    </w:p>
    <w:p w:rsidR="008D4662" w:rsidRPr="00AD67DB" w:rsidRDefault="008D4662" w:rsidP="00AD67DB">
      <w:pPr>
        <w:spacing w:before="240"/>
        <w:jc w:val="both"/>
        <w:rPr>
          <w:rFonts w:asciiTheme="minorHAnsi" w:hAnsiTheme="minorHAnsi"/>
        </w:rPr>
      </w:pPr>
      <w:r w:rsidRPr="00AD67DB">
        <w:rPr>
          <w:rFonts w:asciiTheme="minorHAnsi" w:hAnsiTheme="minorHAnsi"/>
        </w:rPr>
        <w:t xml:space="preserve">Don Bosco (sapete che la chiesetta del borgo è la prima dedicata al santo che sia stata costruita in Piemonte?)   è stato </w:t>
      </w:r>
      <w:r w:rsidRPr="00AD67DB">
        <w:rPr>
          <w:rFonts w:asciiTheme="minorHAnsi" w:hAnsiTheme="minorHAnsi"/>
          <w:b/>
        </w:rPr>
        <w:t>l’uomo dei sogni</w:t>
      </w:r>
      <w:r w:rsidRPr="00AD67DB">
        <w:rPr>
          <w:rFonts w:asciiTheme="minorHAnsi" w:hAnsiTheme="minorHAnsi"/>
        </w:rPr>
        <w:t>, cioè una di quelle persone straordinarie che hanno saputo guardare ben al di là dei propri limiti di origine, cultura, mezzi, ceto sociale di provenienza; be</w:t>
      </w:r>
      <w:r w:rsidR="003E44A3" w:rsidRPr="00AD67DB">
        <w:rPr>
          <w:rFonts w:asciiTheme="minorHAnsi" w:hAnsiTheme="minorHAnsi"/>
        </w:rPr>
        <w:t>n</w:t>
      </w:r>
      <w:r w:rsidRPr="00AD67DB">
        <w:rPr>
          <w:rFonts w:asciiTheme="minorHAnsi" w:hAnsiTheme="minorHAnsi"/>
        </w:rPr>
        <w:t xml:space="preserve"> al di là della situazione politica che guardava con sospetto le opere religiose e le congregazioni, ne confiscava i beni, ne limitava le libertà d’azione; al di là di una cultura religiosa e di un indirizzo ecclesiale che negava spazio ai laici nella vita della Chiesa.</w:t>
      </w:r>
    </w:p>
    <w:p w:rsidR="008D4662" w:rsidRPr="00AD67DB" w:rsidRDefault="008D4662" w:rsidP="00AD67DB">
      <w:pPr>
        <w:spacing w:before="240"/>
        <w:jc w:val="both"/>
        <w:rPr>
          <w:rFonts w:asciiTheme="minorHAnsi" w:hAnsiTheme="minorHAnsi"/>
        </w:rPr>
      </w:pPr>
      <w:r w:rsidRPr="00AD67DB">
        <w:rPr>
          <w:rFonts w:asciiTheme="minorHAnsi" w:hAnsiTheme="minorHAnsi"/>
        </w:rPr>
        <w:t>Confidando nella forza della fede, con un</w:t>
      </w:r>
      <w:r w:rsidR="00963F5B" w:rsidRPr="00AD67DB">
        <w:rPr>
          <w:rFonts w:asciiTheme="minorHAnsi" w:hAnsiTheme="minorHAnsi"/>
        </w:rPr>
        <w:t>’</w:t>
      </w:r>
      <w:r w:rsidRPr="00AD67DB">
        <w:rPr>
          <w:rFonts w:asciiTheme="minorHAnsi" w:hAnsiTheme="minorHAnsi"/>
        </w:rPr>
        <w:t>incrollabile fiducia in Maria Ausiliatrice, ma anche spendendo ogni energia per la realizzazione del suo sogno, anzi dei suoi molteplici sogni, è stato padre di una grande moltitudine e ha realizzato un’impresa tra le più grandi e durature per l’educazione dei giovani.</w:t>
      </w:r>
    </w:p>
    <w:p w:rsidR="008D4662" w:rsidRPr="00AD67DB" w:rsidRDefault="008D4662" w:rsidP="00AD67DB">
      <w:pPr>
        <w:spacing w:before="240"/>
        <w:jc w:val="both"/>
        <w:rPr>
          <w:rFonts w:asciiTheme="minorHAnsi" w:hAnsiTheme="minorHAnsi"/>
        </w:rPr>
      </w:pPr>
      <w:r w:rsidRPr="00AD67DB">
        <w:rPr>
          <w:rFonts w:asciiTheme="minorHAnsi" w:hAnsiTheme="minorHAnsi"/>
        </w:rPr>
        <w:t xml:space="preserve">In suo onore, in occasione del bicentenario della nascita, viene esposta al pubblico la sacra Sindone, uno dei segni più significativi della tradizione cristiana. </w:t>
      </w:r>
      <w:r w:rsidR="00963F5B" w:rsidRPr="00AD67DB">
        <w:rPr>
          <w:rFonts w:asciiTheme="minorHAnsi" w:hAnsiTheme="minorHAnsi"/>
        </w:rPr>
        <w:t xml:space="preserve"> </w:t>
      </w:r>
      <w:r w:rsidRPr="00AD67DB">
        <w:rPr>
          <w:rFonts w:asciiTheme="minorHAnsi" w:hAnsiTheme="minorHAnsi"/>
        </w:rPr>
        <w:t xml:space="preserve">Le migliaia e migliaia di persone che si mettono in fila per arrivare a sostare in preghiera per pochi minuti davanti al “sacro lino” attestano la nostra </w:t>
      </w:r>
      <w:r w:rsidRPr="00AD67DB">
        <w:rPr>
          <w:rFonts w:asciiTheme="minorHAnsi" w:hAnsiTheme="minorHAnsi"/>
          <w:b/>
        </w:rPr>
        <w:t>necessità di rafforzare la nostra fede con segni concreti</w:t>
      </w:r>
      <w:r w:rsidRPr="00AD67DB">
        <w:rPr>
          <w:rFonts w:asciiTheme="minorHAnsi" w:hAnsiTheme="minorHAnsi"/>
        </w:rPr>
        <w:t xml:space="preserve">, che ci aiutino nel cammino. </w:t>
      </w:r>
      <w:r w:rsidR="00963F5B" w:rsidRPr="00AD67DB">
        <w:rPr>
          <w:rFonts w:asciiTheme="minorHAnsi" w:hAnsiTheme="minorHAnsi"/>
        </w:rPr>
        <w:t xml:space="preserve"> </w:t>
      </w:r>
      <w:r w:rsidRPr="00AD67DB">
        <w:rPr>
          <w:rFonts w:asciiTheme="minorHAnsi" w:hAnsiTheme="minorHAnsi"/>
        </w:rPr>
        <w:t xml:space="preserve">E </w:t>
      </w:r>
      <w:r w:rsidR="00963F5B" w:rsidRPr="00AD67DB">
        <w:rPr>
          <w:rFonts w:asciiTheme="minorHAnsi" w:hAnsiTheme="minorHAnsi"/>
        </w:rPr>
        <w:t>nell’</w:t>
      </w:r>
      <w:r w:rsidRPr="00AD67DB">
        <w:rPr>
          <w:rFonts w:asciiTheme="minorHAnsi" w:hAnsiTheme="minorHAnsi"/>
        </w:rPr>
        <w:t xml:space="preserve">accogliere questo legittimo desiderio, la Chiesa propone un itinerario strettamente religioso, che non concede nulla a devozioni poco genuine o spurie: un percorso che guida verso la cappella dell’ostensione, fatto di silenzio e di immagini significative, un corridoio dei santi, nel quale sono richiamate le più significative testimonianze di santi piemontesi, una proiezione silenziosa con didascalie plurilingue che guida alla lettura della Sindone e infine un momento di preghiera. </w:t>
      </w:r>
      <w:r w:rsidR="00963F5B" w:rsidRPr="00AD67DB">
        <w:rPr>
          <w:rFonts w:asciiTheme="minorHAnsi" w:hAnsiTheme="minorHAnsi"/>
        </w:rPr>
        <w:t xml:space="preserve"> </w:t>
      </w:r>
      <w:r w:rsidRPr="00AD67DB">
        <w:rPr>
          <w:rFonts w:asciiTheme="minorHAnsi" w:hAnsiTheme="minorHAnsi"/>
        </w:rPr>
        <w:t xml:space="preserve">All’uscita, la possibilità di celebrare il sacramento della Penitenza. </w:t>
      </w:r>
      <w:r w:rsidR="00963F5B" w:rsidRPr="00AD67DB">
        <w:rPr>
          <w:rFonts w:asciiTheme="minorHAnsi" w:hAnsiTheme="minorHAnsi"/>
        </w:rPr>
        <w:t xml:space="preserve"> </w:t>
      </w:r>
      <w:r w:rsidRPr="00AD67DB">
        <w:rPr>
          <w:rFonts w:asciiTheme="minorHAnsi" w:hAnsiTheme="minorHAnsi"/>
        </w:rPr>
        <w:t>Difficile persino trovare il book shop dove acquistare ricordi e testi di approfondimento.</w:t>
      </w:r>
    </w:p>
    <w:p w:rsidR="00F77843" w:rsidRDefault="008D4662" w:rsidP="006408A4">
      <w:pPr>
        <w:spacing w:before="240"/>
        <w:jc w:val="both"/>
        <w:rPr>
          <w:rFonts w:asciiTheme="minorHAnsi" w:hAnsiTheme="minorHAnsi"/>
        </w:rPr>
      </w:pPr>
      <w:r w:rsidRPr="00AD67DB">
        <w:rPr>
          <w:rFonts w:asciiTheme="minorHAnsi" w:hAnsiTheme="minorHAnsi"/>
        </w:rPr>
        <w:t xml:space="preserve">Testimonianze e segni concreti a sostegno della fede, ne abbiamo bisogno. </w:t>
      </w:r>
      <w:r w:rsidR="00963F5B" w:rsidRPr="00AD67DB">
        <w:rPr>
          <w:rFonts w:asciiTheme="minorHAnsi" w:hAnsiTheme="minorHAnsi"/>
        </w:rPr>
        <w:t xml:space="preserve"> </w:t>
      </w:r>
      <w:r w:rsidRPr="00AD67DB">
        <w:rPr>
          <w:rFonts w:asciiTheme="minorHAnsi" w:hAnsiTheme="minorHAnsi"/>
        </w:rPr>
        <w:t>Senza mai dimenticare l’invito di Gesù a Tommaso: “Beati quelli che pur non avendo visto…”</w:t>
      </w:r>
    </w:p>
    <w:p w:rsidR="008D4662" w:rsidRPr="006408A4" w:rsidRDefault="006408A4" w:rsidP="00F77843">
      <w:pPr>
        <w:pStyle w:val="BPFirmaArticolo"/>
      </w:pPr>
      <w:r>
        <w:tab/>
      </w:r>
      <w:r>
        <w:tab/>
      </w:r>
      <w:r w:rsidR="000A6ECE">
        <w:t>GC</w:t>
      </w:r>
    </w:p>
    <w:p w:rsidR="008D4662" w:rsidRPr="00283916" w:rsidRDefault="008D4662" w:rsidP="008D4662">
      <w:pPr>
        <w:pStyle w:val="BPTitolo1Articolo"/>
      </w:pPr>
      <w:r w:rsidRPr="00283916">
        <w:lastRenderedPageBreak/>
        <w:t>La devozione mariana del mese di maggio</w:t>
      </w:r>
    </w:p>
    <w:p w:rsidR="008D4662" w:rsidRPr="00A45D63" w:rsidRDefault="008D4662" w:rsidP="00963F5B">
      <w:pPr>
        <w:pStyle w:val="BPTestoArticolo"/>
      </w:pPr>
      <w:r w:rsidRPr="00A45D63">
        <w:t xml:space="preserve">La primavera ha in Maggio il mese più bello, più colorato, col clima più favorevole: sbocciano tanti fiori ed in particolare le rose. </w:t>
      </w:r>
      <w:r w:rsidR="00963F5B">
        <w:t xml:space="preserve"> </w:t>
      </w:r>
      <w:r w:rsidRPr="00A45D63">
        <w:t>Maggio è fin dall’antichità mese dell’amore e all’amata si donano ghirlande di fiori, ghirlande di rose.</w:t>
      </w:r>
    </w:p>
    <w:p w:rsidR="008D4662" w:rsidRPr="00A45D63" w:rsidRDefault="00963F5B" w:rsidP="00963F5B">
      <w:pPr>
        <w:pStyle w:val="BPTestoArticolo"/>
      </w:pPr>
      <w:r>
        <w:rPr>
          <w:bCs/>
          <w:iCs/>
        </w:rPr>
        <w:t>«</w:t>
      </w:r>
      <w:r w:rsidR="008D4662" w:rsidRPr="00A45D63">
        <w:rPr>
          <w:bCs/>
          <w:i/>
          <w:iCs/>
        </w:rPr>
        <w:t>Maria è il fiore più bello sbocciato dalla creazione, la "rosa" apparsa nella pienezza del tempo, quando Dio, mandando il suo Figlio, ha donato al mondo una nuova primavera.</w:t>
      </w:r>
      <w:r>
        <w:rPr>
          <w:bCs/>
          <w:i/>
          <w:iCs/>
        </w:rPr>
        <w:t>»</w:t>
      </w:r>
      <w:r w:rsidR="008D4662" w:rsidRPr="00A45D63">
        <w:rPr>
          <w:bCs/>
          <w:iCs/>
        </w:rPr>
        <w:t xml:space="preserve"> (Benedetto XVI 9/5/2010). </w:t>
      </w:r>
      <w:r>
        <w:rPr>
          <w:bCs/>
          <w:iCs/>
        </w:rPr>
        <w:t xml:space="preserve"> </w:t>
      </w:r>
      <w:r w:rsidR="008D4662" w:rsidRPr="00A45D63">
        <w:rPr>
          <w:bCs/>
          <w:iCs/>
        </w:rPr>
        <w:t>A Maria si donano fiori, rose e ancor più ghirlan</w:t>
      </w:r>
      <w:r w:rsidR="006408A4">
        <w:rPr>
          <w:bCs/>
          <w:iCs/>
        </w:rPr>
        <w:t xml:space="preserve">de di preghiere, di Ave Maria: </w:t>
      </w:r>
      <w:r w:rsidR="008D4662" w:rsidRPr="00A45D63">
        <w:rPr>
          <w:bCs/>
          <w:iCs/>
        </w:rPr>
        <w:t>a Maria si dona il “rosario”.</w:t>
      </w:r>
      <w:r w:rsidR="008D4662" w:rsidRPr="00A45D63">
        <w:t xml:space="preserve"> </w:t>
      </w:r>
      <w:r>
        <w:t xml:space="preserve"> </w:t>
      </w:r>
      <w:r w:rsidR="008D4662" w:rsidRPr="00A45D63">
        <w:t>L'</w:t>
      </w:r>
      <w:r w:rsidR="008D4662" w:rsidRPr="00A45D63">
        <w:rPr>
          <w:i/>
          <w:iCs/>
        </w:rPr>
        <w:t>Ave Maria</w:t>
      </w:r>
      <w:r w:rsidR="008D4662" w:rsidRPr="00A45D63">
        <w:t xml:space="preserve"> è lode a Maria, ma la madre di Gesù è colei che dopo aver sollecitato il figlio dicendo “</w:t>
      </w:r>
      <w:r w:rsidR="008D4662" w:rsidRPr="00A45D63">
        <w:rPr>
          <w:i/>
        </w:rPr>
        <w:t>Non hanno più vino</w:t>
      </w:r>
      <w:r w:rsidR="008D4662" w:rsidRPr="00A45D63">
        <w:t>” (Gv 2,3), si rivolge a noi invitandoci “</w:t>
      </w:r>
      <w:r w:rsidR="008D4662" w:rsidRPr="00A45D63">
        <w:rPr>
          <w:i/>
        </w:rPr>
        <w:t>Fate quello che vi dice</w:t>
      </w:r>
      <w:r w:rsidR="008D4662" w:rsidRPr="00A45D63">
        <w:t xml:space="preserve">”. </w:t>
      </w:r>
      <w:r w:rsidR="007D3D03">
        <w:t xml:space="preserve"> </w:t>
      </w:r>
      <w:r w:rsidR="008D4662" w:rsidRPr="00A45D63">
        <w:t>Pregando l’Ave Maria non si fa altro che pro</w:t>
      </w:r>
      <w:r w:rsidR="007D3D03">
        <w:t>clamare la grazia per la quale e</w:t>
      </w:r>
      <w:r w:rsidR="008D4662" w:rsidRPr="00A45D63">
        <w:t>lla è genitrice di Dio e annunciare l'incarnazione del Figlio di Dio.</w:t>
      </w:r>
    </w:p>
    <w:p w:rsidR="008D4662" w:rsidRPr="00A45D63" w:rsidRDefault="008D4662" w:rsidP="00963F5B">
      <w:pPr>
        <w:pStyle w:val="BPTestoArticolo"/>
        <w:rPr>
          <w:bCs/>
          <w:iCs/>
        </w:rPr>
      </w:pPr>
      <w:r w:rsidRPr="00A45D63">
        <w:rPr>
          <w:bCs/>
          <w:iCs/>
        </w:rPr>
        <w:t>Durante i secoli si sono sviluppati insieme la comprensione del ruolo speciale svolto da Maria nel progetto di salvezza di Dio, la devozione alla “Madre di Dio”, la preghiera del Rosario, il mese Mariano, lungo un cammino di fede e di spiritualità, che ha coinvolto il popolo di Dio, nelle sue componenti laicali ed ecclesiali, tra devozione popola</w:t>
      </w:r>
      <w:r w:rsidR="00963F5B">
        <w:rPr>
          <w:bCs/>
          <w:iCs/>
        </w:rPr>
        <w:t>re e cultura biblico-teologica.</w:t>
      </w:r>
    </w:p>
    <w:p w:rsidR="008D4662" w:rsidRPr="00A45D63" w:rsidRDefault="008D4662" w:rsidP="00963F5B">
      <w:pPr>
        <w:pStyle w:val="BPTestoArticolo"/>
        <w:rPr>
          <w:bCs/>
          <w:iCs/>
        </w:rPr>
      </w:pPr>
      <w:r w:rsidRPr="00A45D63">
        <w:rPr>
          <w:bCs/>
          <w:iCs/>
        </w:rPr>
        <w:t>I monaci illetterati, non sapendo leggere i Salmi e recitare il Salterio in latino, iniziarono a pregare un salterio di 150 “Ave Maria”, a cui nel tempo si aggiunse la meditazione dei Misteri.</w:t>
      </w:r>
      <w:r w:rsidR="00963F5B">
        <w:rPr>
          <w:bCs/>
          <w:iCs/>
        </w:rPr>
        <w:t xml:space="preserve"> </w:t>
      </w:r>
      <w:r w:rsidRPr="00A45D63">
        <w:rPr>
          <w:bCs/>
          <w:iCs/>
        </w:rPr>
        <w:t xml:space="preserve"> Questa preghiera, chiamata “</w:t>
      </w:r>
      <w:r w:rsidRPr="00A45D63">
        <w:t>rosario della beata vergine Maria</w:t>
      </w:r>
      <w:r w:rsidRPr="00A45D63">
        <w:rPr>
          <w:bCs/>
          <w:iCs/>
        </w:rPr>
        <w:t>” uscì dai conventi</w:t>
      </w:r>
      <w:r w:rsidR="007D3D03">
        <w:rPr>
          <w:bCs/>
          <w:iCs/>
        </w:rPr>
        <w:t xml:space="preserve"> </w:t>
      </w:r>
      <w:r w:rsidRPr="00A45D63">
        <w:rPr>
          <w:bCs/>
          <w:iCs/>
        </w:rPr>
        <w:t>per diventare preghiera di popolo, si organizzò nella forma attuale ed ebb</w:t>
      </w:r>
      <w:r w:rsidR="00963F5B">
        <w:rPr>
          <w:bCs/>
          <w:iCs/>
        </w:rPr>
        <w:t>e l’approvazione di molti Papi.</w:t>
      </w:r>
    </w:p>
    <w:p w:rsidR="008D4662" w:rsidRPr="00A45D63" w:rsidRDefault="008D4662" w:rsidP="00963F5B">
      <w:pPr>
        <w:pStyle w:val="BPTestoArticolo"/>
      </w:pPr>
      <w:r w:rsidRPr="00A45D63">
        <w:t>Il Rosario è preghiera semplice che porta chi lo prega con attenzione, e non in modo automatico e parolaio, al centro stesso del mistero cristiano e ai dati fondamentali della fede, all’umiltà e povertà di spirito, ad un atteggiamento di ascolto, di apertura e di assenso. E’ lode incessante a Cristo, e Cristo ne rimane l'oggetto centrale.</w:t>
      </w:r>
    </w:p>
    <w:p w:rsidR="008D4662" w:rsidRDefault="008D4662" w:rsidP="008D4662">
      <w:pPr>
        <w:pStyle w:val="BPTestoArticolo"/>
        <w:rPr>
          <w:color w:val="auto"/>
        </w:rPr>
      </w:pPr>
      <w:r>
        <w:rPr>
          <w:color w:val="auto"/>
        </w:rPr>
        <w:t xml:space="preserve">Nel tepore di maggio contempliamo il sorgere del sole, i fiori, le gioie e i drammi degli uomini... </w:t>
      </w:r>
      <w:r w:rsidR="00963F5B">
        <w:rPr>
          <w:color w:val="auto"/>
        </w:rPr>
        <w:t xml:space="preserve"> </w:t>
      </w:r>
      <w:r>
        <w:rPr>
          <w:color w:val="auto"/>
        </w:rPr>
        <w:t>Il rosario è scuola di contemplazione perché ci abitua a guardare, di volta in volta, un episodio della vita del Salvatore in un atteggiamento di calma ed empatia che sollecita l'assenso dell'uomo come l'annuncio dell'angelo sollecitò l'assenso di Maria.</w:t>
      </w:r>
    </w:p>
    <w:p w:rsidR="008D4662" w:rsidRDefault="008D4662" w:rsidP="008D4662">
      <w:pPr>
        <w:pStyle w:val="BPTestoArticolo"/>
        <w:rPr>
          <w:color w:val="auto"/>
        </w:rPr>
      </w:pPr>
      <w:r>
        <w:rPr>
          <w:color w:val="auto"/>
        </w:rPr>
        <w:t xml:space="preserve">La ripetizione, il ritmo, vuole costruire un cordiale, continuo e instancabile rapporto con Maria e con Dio per farci imitatori, come Maria, di Cristo nell’umiltà e nell’obbedienza delle cose semplici e quotidiane. </w:t>
      </w:r>
      <w:r w:rsidR="00963F5B">
        <w:rPr>
          <w:color w:val="auto"/>
        </w:rPr>
        <w:t xml:space="preserve"> </w:t>
      </w:r>
      <w:r>
        <w:rPr>
          <w:color w:val="auto"/>
        </w:rPr>
        <w:t>Maria ascolta Dio, è silenziosa e medita e custodisce nel suo cuore, è umile serva, è discepola del figlio.</w:t>
      </w:r>
    </w:p>
    <w:p w:rsidR="008D4662" w:rsidRDefault="008D4662" w:rsidP="008D4662">
      <w:pPr>
        <w:pStyle w:val="BPTestoArticolo"/>
        <w:rPr>
          <w:color w:val="auto"/>
        </w:rPr>
      </w:pPr>
      <w:r>
        <w:rPr>
          <w:color w:val="auto"/>
        </w:rPr>
        <w:t>Il Rosario è preghiera evangelica, perché dal Vangelo vengono desunte sia le preghier</w:t>
      </w:r>
      <w:bookmarkStart w:id="0" w:name="_GoBack"/>
      <w:bookmarkEnd w:id="0"/>
      <w:r>
        <w:rPr>
          <w:color w:val="auto"/>
        </w:rPr>
        <w:t>e, sia la formulazione dei misteri.</w:t>
      </w:r>
      <w:r w:rsidR="00963F5B">
        <w:rPr>
          <w:color w:val="auto"/>
        </w:rPr>
        <w:t xml:space="preserve"> </w:t>
      </w:r>
      <w:r>
        <w:rPr>
          <w:color w:val="auto"/>
        </w:rPr>
        <w:t xml:space="preserve"> Nei misteri gaudiosi Cristo è pregato nella sua vita nascosta e quotidiana, in quelli dolorosi nella sua sofferenza, passione e morte, ed in quelli gloriosi nella sua resurrezione e gloria a cui partecipano la madre e la Chiesa cioè il popolo dei chiamati alla salvezza mediante la fede in Gesù Cristo.</w:t>
      </w:r>
    </w:p>
    <w:p w:rsidR="006408A4" w:rsidRPr="00DD407B" w:rsidRDefault="00832876" w:rsidP="00832876">
      <w:pPr>
        <w:pStyle w:val="BPFirmaArticolo"/>
      </w:pPr>
      <w:r>
        <w:tab/>
      </w:r>
      <w:r>
        <w:tab/>
        <w:t>Giampiero</w:t>
      </w:r>
    </w:p>
    <w:p w:rsidR="008D4662" w:rsidRPr="00DD407B" w:rsidRDefault="008D4662" w:rsidP="009F3765">
      <w:pPr>
        <w:pStyle w:val="BPTestoInEvidenza"/>
        <w:spacing w:after="0"/>
        <w:jc w:val="center"/>
        <w:rPr>
          <w:b w:val="0"/>
          <w:noProof/>
        </w:rPr>
      </w:pPr>
      <w:r w:rsidRPr="00DD407B">
        <w:rPr>
          <w:b w:val="0"/>
        </w:rPr>
        <w:t xml:space="preserve">“Lasciate che i bambini vengano a me”  </w:t>
      </w:r>
      <w:r w:rsidRPr="00DD407B">
        <w:rPr>
          <w:b w:val="0"/>
          <w:color w:val="auto"/>
        </w:rPr>
        <w:t>Vangelo di Matteo</w:t>
      </w:r>
    </w:p>
    <w:p w:rsidR="008D4662" w:rsidRPr="004519D6" w:rsidRDefault="008D4662" w:rsidP="009F3765">
      <w:pPr>
        <w:keepNext/>
        <w:jc w:val="center"/>
        <w:rPr>
          <w:i/>
          <w:sz w:val="40"/>
          <w:szCs w:val="40"/>
        </w:rPr>
      </w:pPr>
      <w:r w:rsidRPr="008A6767">
        <w:rPr>
          <w:color w:val="FF0000"/>
          <w:sz w:val="56"/>
          <w:szCs w:val="56"/>
        </w:rPr>
        <w:t>I bambini sulla via della fede</w:t>
      </w:r>
      <w:r>
        <w:t xml:space="preserve"> </w:t>
      </w:r>
    </w:p>
    <w:p w:rsidR="008D4662" w:rsidRDefault="008D4662" w:rsidP="00DD407B">
      <w:pPr>
        <w:spacing w:before="120" w:after="240"/>
        <w:ind w:left="227" w:right="227"/>
        <w:jc w:val="both"/>
        <w:rPr>
          <w:rFonts w:asciiTheme="minorHAnsi" w:hAnsiTheme="minorHAnsi"/>
          <w:b/>
          <w:i/>
        </w:rPr>
      </w:pPr>
      <w:r w:rsidRPr="008A6767">
        <w:rPr>
          <w:rFonts w:asciiTheme="minorHAnsi" w:hAnsiTheme="minorHAnsi"/>
        </w:rPr>
        <w:t xml:space="preserve">Ai genitori ed a tutti coloro che, occupandosi di educazione dei piccoli, si trovano a gestire anche l’educazione alla fede, queste parole, tolte dal Catechismo della Chiesa Cattolica, li aiutino ad inquadrare il loro altissimo compito. </w:t>
      </w:r>
      <w:r w:rsidR="00963F5B">
        <w:rPr>
          <w:rFonts w:asciiTheme="minorHAnsi" w:hAnsiTheme="minorHAnsi"/>
        </w:rPr>
        <w:t xml:space="preserve"> </w:t>
      </w:r>
      <w:r w:rsidR="007D3D03">
        <w:rPr>
          <w:rFonts w:asciiTheme="minorHAnsi" w:hAnsiTheme="minorHAnsi"/>
        </w:rPr>
        <w:t>Queste n</w:t>
      </w:r>
      <w:r w:rsidR="006408A4">
        <w:rPr>
          <w:rFonts w:asciiTheme="minorHAnsi" w:hAnsiTheme="minorHAnsi"/>
        </w:rPr>
        <w:t>on sono parole da</w:t>
      </w:r>
      <w:r w:rsidRPr="008A6767">
        <w:rPr>
          <w:rFonts w:asciiTheme="minorHAnsi" w:hAnsiTheme="minorHAnsi"/>
        </w:rPr>
        <w:t xml:space="preserve"> </w:t>
      </w:r>
      <w:r w:rsidRPr="008A6767">
        <w:rPr>
          <w:rFonts w:asciiTheme="minorHAnsi" w:hAnsiTheme="minorHAnsi"/>
          <w:b/>
          <w:i/>
        </w:rPr>
        <w:t>leggere</w:t>
      </w:r>
      <w:r w:rsidRPr="008A6767">
        <w:rPr>
          <w:rFonts w:asciiTheme="minorHAnsi" w:hAnsiTheme="minorHAnsi"/>
        </w:rPr>
        <w:t xml:space="preserve">: sono parole da </w:t>
      </w:r>
      <w:r w:rsidRPr="008A6767">
        <w:rPr>
          <w:rFonts w:asciiTheme="minorHAnsi" w:hAnsiTheme="minorHAnsi"/>
          <w:b/>
          <w:i/>
        </w:rPr>
        <w:t>meditare.</w:t>
      </w:r>
    </w:p>
    <w:p w:rsidR="00DD407B" w:rsidRPr="00DD407B" w:rsidRDefault="00DD407B" w:rsidP="00DD407B">
      <w:pPr>
        <w:keepNext/>
        <w:rPr>
          <w:i/>
          <w:color w:val="FF0000"/>
          <w:sz w:val="32"/>
        </w:rPr>
      </w:pPr>
      <w:bookmarkStart w:id="1" w:name="P54"/>
      <w:r w:rsidRPr="00DD407B">
        <w:rPr>
          <w:i/>
          <w:color w:val="FF0000"/>
          <w:sz w:val="32"/>
        </w:rPr>
        <w:lastRenderedPageBreak/>
        <w:t>Dal Catechismo della Chiesa Cattolica</w:t>
      </w:r>
    </w:p>
    <w:p w:rsidR="008D4662" w:rsidRPr="00A45D63" w:rsidRDefault="008D4662" w:rsidP="006408A4">
      <w:pPr>
        <w:spacing w:after="120"/>
      </w:pPr>
      <w:r w:rsidRPr="00A45D63">
        <w:t> </w:t>
      </w:r>
      <w:bookmarkEnd w:id="1"/>
      <w:r w:rsidRPr="00A45D63">
        <w:t xml:space="preserve"> </w:t>
      </w:r>
      <w:r w:rsidRPr="00A45D63">
        <w:rPr>
          <w:b/>
          <w:bCs/>
        </w:rPr>
        <w:t>54.</w:t>
      </w:r>
      <w:r w:rsidRPr="00A45D63">
        <w:t xml:space="preserve"> Tutti i bambini vengono da Dio, tutti sono amati dal Padre, sono redenti dal sangue del Figlio s</w:t>
      </w:r>
      <w:r w:rsidR="00963F5B">
        <w:t>uo, Gesù, e a Dio ritorneranno.</w:t>
      </w:r>
    </w:p>
    <w:p w:rsidR="008D4662" w:rsidRPr="00A45D63" w:rsidRDefault="008D4662" w:rsidP="006408A4">
      <w:pPr>
        <w:spacing w:after="120"/>
      </w:pPr>
      <w:bookmarkStart w:id="2" w:name="P55"/>
      <w:r w:rsidRPr="00A45D63">
        <w:t> </w:t>
      </w:r>
      <w:bookmarkEnd w:id="2"/>
      <w:r w:rsidRPr="00A45D63">
        <w:t xml:space="preserve"> </w:t>
      </w:r>
      <w:r w:rsidRPr="00A45D63">
        <w:rPr>
          <w:b/>
          <w:bCs/>
        </w:rPr>
        <w:t>55.</w:t>
      </w:r>
      <w:r w:rsidRPr="00A45D63">
        <w:t xml:space="preserve"> Nella sacra Scrittura si legge: “Con la bocca dei bimbi e dei lattanti affermi la tua potenza” (</w:t>
      </w:r>
      <w:r>
        <w:t>Salmo 8.3</w:t>
      </w:r>
      <w:r w:rsidRPr="00A45D63">
        <w:t>). Infatti, nei bambini esiste la capacità di comun</w:t>
      </w:r>
      <w:r w:rsidR="00963F5B">
        <w:t>icare con Dio e di desiderarlo.</w:t>
      </w:r>
    </w:p>
    <w:p w:rsidR="008D4662" w:rsidRDefault="008D4662" w:rsidP="008D4662">
      <w:pPr>
        <w:spacing w:after="240"/>
      </w:pPr>
      <w:bookmarkStart w:id="3" w:name="P56"/>
      <w:r w:rsidRPr="00A45D63">
        <w:t> </w:t>
      </w:r>
      <w:bookmarkEnd w:id="3"/>
      <w:r w:rsidRPr="00A45D63">
        <w:t xml:space="preserve"> </w:t>
      </w:r>
      <w:r w:rsidRPr="00A45D63">
        <w:rPr>
          <w:b/>
          <w:bCs/>
        </w:rPr>
        <w:t>56.</w:t>
      </w:r>
      <w:r w:rsidRPr="00A45D63">
        <w:t xml:space="preserve"> Ogni uomo che nasce sulla terra è stato creato per conoscere Dio-Padre, diventare, per il dono dello Spirito, suo figlio e fratello di Gesù, amarlo in questa vita e godere della sua presenza per l’eternità. </w:t>
      </w:r>
      <w:r>
        <w:t xml:space="preserve"> </w:t>
      </w:r>
      <w:r w:rsidR="007D3D03">
        <w:br/>
      </w:r>
      <w:r w:rsidRPr="00A45D63">
        <w:t>Il Signore chiama tutti a partecipare alla sua vita divina, quando vuole e per le vie che lui stesso sceglie.</w:t>
      </w:r>
      <w:r>
        <w:t xml:space="preserve">  </w:t>
      </w:r>
      <w:r w:rsidRPr="00A45D63">
        <w:t>Chiama anche i piccoli secondo un suo misterioso progetto di amore prima ancora che essi siano in grado di cercarlo.</w:t>
      </w:r>
    </w:p>
    <w:p w:rsidR="008D4662" w:rsidRPr="008669B4" w:rsidRDefault="008D4662" w:rsidP="008D4662">
      <w:r w:rsidRPr="008669B4">
        <w:rPr>
          <w:b/>
          <w:bCs/>
        </w:rPr>
        <w:t>AIUTARE I BAMBINI AD ASCOLTARE DIO</w:t>
      </w:r>
      <w:r w:rsidRPr="008669B4">
        <w:t xml:space="preserve"> </w:t>
      </w:r>
    </w:p>
    <w:p w:rsidR="008D4662" w:rsidRDefault="008D4662" w:rsidP="008D4662">
      <w:pPr>
        <w:spacing w:after="240"/>
      </w:pPr>
      <w:r w:rsidRPr="00A45D63">
        <w:t xml:space="preserve">  </w:t>
      </w:r>
      <w:r w:rsidRPr="00A45D63">
        <w:rPr>
          <w:b/>
          <w:bCs/>
        </w:rPr>
        <w:t>57.</w:t>
      </w:r>
      <w:r w:rsidRPr="00A45D63">
        <w:t xml:space="preserve"> I genitori sono i primi a poter offrire ai figli fin da piccoli la possibilità di cercare Dio e di cono</w:t>
      </w:r>
      <w:r w:rsidR="00963F5B">
        <w:t>scere la via che conduce a lui.</w:t>
      </w:r>
      <w:r>
        <w:br/>
      </w:r>
      <w:r w:rsidRPr="00A45D63">
        <w:t xml:space="preserve">Questo compito si presenta subito impegnativo. </w:t>
      </w:r>
      <w:r w:rsidR="00963F5B">
        <w:t xml:space="preserve"> </w:t>
      </w:r>
      <w:r w:rsidRPr="00A45D63">
        <w:t>Molti genitori si intimoriscono di fronte ai propri limiti e carenze.</w:t>
      </w:r>
      <w:r w:rsidR="00963F5B">
        <w:t xml:space="preserve"> </w:t>
      </w:r>
      <w:r w:rsidRPr="00A45D63">
        <w:t xml:space="preserve"> E un atto di umiltà che manifesta saggezza, ma non deve degenerare nella sfiducia.</w:t>
      </w:r>
    </w:p>
    <w:p w:rsidR="008D4662" w:rsidRPr="008669B4" w:rsidRDefault="008D4662" w:rsidP="008D4662">
      <w:pPr>
        <w:spacing w:before="240"/>
      </w:pPr>
      <w:r w:rsidRPr="008669B4">
        <w:rPr>
          <w:b/>
          <w:bCs/>
        </w:rPr>
        <w:t>LA VITA DEI GENITORI È LA PRIMA VIA CHE APRE ALL’INCONTRO CON DIO</w:t>
      </w:r>
      <w:r w:rsidRPr="008669B4">
        <w:t xml:space="preserve"> </w:t>
      </w:r>
    </w:p>
    <w:p w:rsidR="008D4662" w:rsidRPr="00A45D63" w:rsidRDefault="008D4662" w:rsidP="006408A4">
      <w:pPr>
        <w:spacing w:after="120"/>
      </w:pPr>
      <w:r w:rsidRPr="00A45D63">
        <w:t xml:space="preserve">  </w:t>
      </w:r>
      <w:r w:rsidRPr="00A45D63">
        <w:rPr>
          <w:b/>
          <w:bCs/>
        </w:rPr>
        <w:t>60.</w:t>
      </w:r>
      <w:r w:rsidRPr="00A45D63">
        <w:t xml:space="preserve"> Una persona ama l’altra quando riesce a dirle: la tua vita è la mia vita, quando si muove verso l’a</w:t>
      </w:r>
      <w:r w:rsidR="00963F5B">
        <w:t>ltra con premura e solidarietà.</w:t>
      </w:r>
      <w:r>
        <w:br/>
      </w:r>
      <w:r w:rsidRPr="00A45D63">
        <w:t>Ora, i bambini hanno una prima intuizione di un rapporto d’amore quando in casa vedono la tenerezza, la premura che la mamma e il papà hanno tra loro e verso i figli, i piccoli favori che si scambiano le persone, l’attenzione di chi ogni giorno si prende cura di loro pur non essendo genitore, l’accoglienza e l’ospitalità che quelli di casa hanno per le altre persone.</w:t>
      </w:r>
    </w:p>
    <w:p w:rsidR="000A6ECE" w:rsidRPr="00DD407B" w:rsidRDefault="008D4662" w:rsidP="00345734">
      <w:pPr>
        <w:tabs>
          <w:tab w:val="right" w:pos="10206"/>
        </w:tabs>
        <w:spacing w:after="240"/>
      </w:pPr>
      <w:r w:rsidRPr="00A45D63">
        <w:t xml:space="preserve">  </w:t>
      </w:r>
      <w:r w:rsidRPr="00A45D63">
        <w:rPr>
          <w:b/>
          <w:bCs/>
        </w:rPr>
        <w:t>61.</w:t>
      </w:r>
      <w:r w:rsidRPr="00A45D63">
        <w:t xml:space="preserve"> Queste prime esperienze d’amore fanno sì che i bambini, anche in presenza di genitori che a parole non riescono a istruirli nella dottrina cristiana, possano presentire e disporsi all’annuncio di Gesù: “Nessuno ha un amore più grande di questo: dare la vita per i propri amici. </w:t>
      </w:r>
      <w:r w:rsidR="00963F5B">
        <w:t xml:space="preserve"> </w:t>
      </w:r>
      <w:r w:rsidRPr="00A45D63">
        <w:t>Questo vi comando: amatevi gli uni gli altri” (</w:t>
      </w:r>
      <w:r>
        <w:t>Giovanni 15,13.17</w:t>
      </w:r>
      <w:r w:rsidR="00963F5B">
        <w:t>).</w:t>
      </w:r>
      <w:r>
        <w:br/>
      </w:r>
      <w:r w:rsidRPr="00A45D63">
        <w:t>A questa multiforme presenza d’amore i bambini, ancora incapaci di parola, sembran</w:t>
      </w:r>
      <w:r>
        <w:t xml:space="preserve">o rispondere solo col silenzio. </w:t>
      </w:r>
      <w:r w:rsidR="00963F5B">
        <w:t xml:space="preserve"> </w:t>
      </w:r>
      <w:r w:rsidRPr="00A45D63">
        <w:t>Essi invece sono già sulla strada che Dio stesso percorre e lo incontrano così.</w:t>
      </w:r>
      <w:r w:rsidR="000A6ECE">
        <w:tab/>
      </w:r>
      <w:r w:rsidR="000A6ECE" w:rsidRPr="00DD407B">
        <w:rPr>
          <w:color w:val="FF0000"/>
          <w:sz w:val="28"/>
        </w:rPr>
        <w:t>Continua</w:t>
      </w:r>
      <w:r w:rsidR="00AD67DB" w:rsidRPr="00DD407B">
        <w:rPr>
          <w:color w:val="FF0000"/>
          <w:sz w:val="28"/>
        </w:rPr>
        <w:t>…</w:t>
      </w:r>
    </w:p>
    <w:p w:rsidR="00181384" w:rsidRPr="00706CCD" w:rsidRDefault="00181384" w:rsidP="00345734">
      <w:pPr>
        <w:pStyle w:val="BPTitolo1Articolo"/>
        <w:spacing w:before="120" w:after="0" w:line="0" w:lineRule="atLeast"/>
      </w:pPr>
      <w:r>
        <w:t>Celebrazioni</w:t>
      </w:r>
    </w:p>
    <w:p w:rsidR="005974E4" w:rsidRPr="00AD67DB" w:rsidRDefault="005974E4" w:rsidP="00AD67DB">
      <w:pPr>
        <w:pStyle w:val="BPTitolo1Articolo"/>
        <w:spacing w:before="0" w:after="0"/>
        <w:ind w:firstLine="709"/>
        <w:jc w:val="left"/>
        <w:rPr>
          <w:sz w:val="36"/>
        </w:rPr>
      </w:pPr>
      <w:r w:rsidRPr="00AD67DB">
        <w:rPr>
          <w:sz w:val="36"/>
        </w:rPr>
        <w:t>Festa di Santa Rita - Orari</w:t>
      </w:r>
    </w:p>
    <w:p w:rsidR="005974E4" w:rsidRPr="000A6ECE" w:rsidRDefault="005974E4" w:rsidP="00166F3A">
      <w:pPr>
        <w:pStyle w:val="BPTestoArticolo"/>
        <w:pBdr>
          <w:top w:val="single" w:sz="4" w:space="1" w:color="auto" w:shadow="1"/>
          <w:left w:val="single" w:sz="4" w:space="4" w:color="auto" w:shadow="1"/>
          <w:bottom w:val="single" w:sz="4" w:space="1" w:color="auto" w:shadow="1"/>
          <w:right w:val="single" w:sz="4" w:space="0" w:color="auto" w:shadow="1"/>
        </w:pBdr>
        <w:jc w:val="left"/>
        <w:rPr>
          <w:sz w:val="28"/>
          <w:szCs w:val="32"/>
        </w:rPr>
      </w:pPr>
      <w:r w:rsidRPr="000A6ECE">
        <w:rPr>
          <w:sz w:val="28"/>
          <w:szCs w:val="32"/>
        </w:rPr>
        <w:t>19, 20, 21 maggio</w:t>
      </w:r>
      <w:r w:rsidRPr="000A6ECE">
        <w:rPr>
          <w:sz w:val="28"/>
          <w:szCs w:val="32"/>
        </w:rPr>
        <w:tab/>
        <w:t>Ore 20.30</w:t>
      </w:r>
      <w:r w:rsidRPr="000A6ECE">
        <w:rPr>
          <w:sz w:val="28"/>
          <w:szCs w:val="32"/>
        </w:rPr>
        <w:tab/>
      </w:r>
      <w:r w:rsidRPr="000A6ECE">
        <w:rPr>
          <w:sz w:val="28"/>
          <w:szCs w:val="32"/>
        </w:rPr>
        <w:tab/>
        <w:t>Triduo in preparazione della festa</w:t>
      </w:r>
    </w:p>
    <w:p w:rsidR="005974E4" w:rsidRPr="000A6ECE" w:rsidRDefault="00AD67DB" w:rsidP="00166F3A">
      <w:pPr>
        <w:pStyle w:val="BPTestoArticolo"/>
        <w:pBdr>
          <w:top w:val="single" w:sz="4" w:space="1" w:color="auto" w:shadow="1"/>
          <w:left w:val="single" w:sz="4" w:space="4" w:color="auto" w:shadow="1"/>
          <w:bottom w:val="single" w:sz="4" w:space="1" w:color="auto" w:shadow="1"/>
          <w:right w:val="single" w:sz="4" w:space="0" w:color="auto" w:shadow="1"/>
        </w:pBdr>
        <w:spacing w:after="0"/>
        <w:jc w:val="left"/>
        <w:rPr>
          <w:b/>
          <w:i/>
          <w:color w:val="FF0000"/>
          <w:sz w:val="28"/>
          <w:szCs w:val="32"/>
        </w:rPr>
      </w:pPr>
      <w:r>
        <w:rPr>
          <w:sz w:val="28"/>
          <w:szCs w:val="32"/>
        </w:rPr>
        <w:t xml:space="preserve">22 maggio </w:t>
      </w:r>
      <w:r w:rsidR="005974E4" w:rsidRPr="000A6ECE">
        <w:rPr>
          <w:b/>
          <w:color w:val="FF0000"/>
          <w:sz w:val="28"/>
          <w:szCs w:val="32"/>
        </w:rPr>
        <w:t>F</w:t>
      </w:r>
      <w:r w:rsidR="00166F3A" w:rsidRPr="000A6ECE">
        <w:rPr>
          <w:b/>
          <w:color w:val="FF0000"/>
          <w:sz w:val="28"/>
          <w:szCs w:val="32"/>
        </w:rPr>
        <w:t>esta di Santa Rita</w:t>
      </w:r>
      <w:r w:rsidR="005974E4" w:rsidRPr="000A6ECE">
        <w:rPr>
          <w:b/>
          <w:color w:val="FF0000"/>
          <w:sz w:val="28"/>
          <w:szCs w:val="32"/>
        </w:rPr>
        <w:tab/>
      </w:r>
      <w:r w:rsidR="005974E4" w:rsidRPr="000A6ECE">
        <w:rPr>
          <w:b/>
          <w:color w:val="FF0000"/>
          <w:sz w:val="28"/>
          <w:szCs w:val="32"/>
        </w:rPr>
        <w:tab/>
      </w:r>
      <w:r w:rsidR="005974E4" w:rsidRPr="000A6ECE">
        <w:rPr>
          <w:color w:val="auto"/>
          <w:sz w:val="28"/>
          <w:szCs w:val="32"/>
        </w:rPr>
        <w:t xml:space="preserve">Ore </w:t>
      </w:r>
      <w:r w:rsidR="005974E4" w:rsidRPr="000A6ECE">
        <w:rPr>
          <w:i/>
          <w:color w:val="auto"/>
          <w:sz w:val="28"/>
          <w:szCs w:val="32"/>
        </w:rPr>
        <w:t>9-10.30-16.30</w:t>
      </w:r>
      <w:r w:rsidR="005974E4" w:rsidRPr="000A6ECE">
        <w:rPr>
          <w:i/>
          <w:color w:val="auto"/>
          <w:sz w:val="28"/>
          <w:szCs w:val="32"/>
        </w:rPr>
        <w:tab/>
      </w:r>
      <w:r w:rsidR="005974E4" w:rsidRPr="000A6ECE">
        <w:rPr>
          <w:b/>
          <w:color w:val="FF0000"/>
          <w:sz w:val="28"/>
          <w:szCs w:val="32"/>
        </w:rPr>
        <w:t>Sante Messe ore</w:t>
      </w:r>
    </w:p>
    <w:p w:rsidR="005974E4" w:rsidRPr="000A6ECE" w:rsidRDefault="005974E4" w:rsidP="00166F3A">
      <w:pPr>
        <w:pStyle w:val="BPTestoArticolo"/>
        <w:pBdr>
          <w:top w:val="single" w:sz="4" w:space="1" w:color="auto" w:shadow="1"/>
          <w:left w:val="single" w:sz="4" w:space="4" w:color="auto" w:shadow="1"/>
          <w:bottom w:val="single" w:sz="4" w:space="1" w:color="auto" w:shadow="1"/>
          <w:right w:val="single" w:sz="4" w:space="0" w:color="auto" w:shadow="1"/>
        </w:pBdr>
        <w:spacing w:after="0"/>
        <w:jc w:val="left"/>
        <w:rPr>
          <w:b/>
          <w:color w:val="FF0000"/>
          <w:sz w:val="28"/>
          <w:szCs w:val="32"/>
        </w:rPr>
      </w:pPr>
      <w:r w:rsidRPr="000A6ECE">
        <w:rPr>
          <w:color w:val="auto"/>
          <w:sz w:val="28"/>
          <w:szCs w:val="32"/>
        </w:rPr>
        <w:t xml:space="preserve"> </w:t>
      </w:r>
      <w:r w:rsidRPr="000A6ECE">
        <w:rPr>
          <w:color w:val="auto"/>
          <w:sz w:val="28"/>
          <w:szCs w:val="32"/>
        </w:rPr>
        <w:tab/>
      </w:r>
      <w:r w:rsidRPr="000A6ECE">
        <w:rPr>
          <w:color w:val="auto"/>
          <w:sz w:val="28"/>
          <w:szCs w:val="32"/>
        </w:rPr>
        <w:tab/>
      </w:r>
      <w:r w:rsidRPr="000A6ECE">
        <w:rPr>
          <w:color w:val="auto"/>
          <w:sz w:val="28"/>
          <w:szCs w:val="32"/>
        </w:rPr>
        <w:tab/>
      </w:r>
      <w:r w:rsidRPr="000A6ECE">
        <w:rPr>
          <w:color w:val="auto"/>
          <w:sz w:val="28"/>
          <w:szCs w:val="32"/>
        </w:rPr>
        <w:tab/>
      </w:r>
      <w:r w:rsidR="00AD67DB">
        <w:rPr>
          <w:color w:val="auto"/>
          <w:sz w:val="28"/>
          <w:szCs w:val="32"/>
        </w:rPr>
        <w:tab/>
      </w:r>
      <w:r w:rsidR="00AD67DB">
        <w:rPr>
          <w:color w:val="auto"/>
          <w:sz w:val="28"/>
          <w:szCs w:val="32"/>
        </w:rPr>
        <w:tab/>
      </w:r>
      <w:r w:rsidRPr="000A6ECE">
        <w:rPr>
          <w:color w:val="auto"/>
          <w:sz w:val="28"/>
          <w:szCs w:val="32"/>
        </w:rPr>
        <w:t>20.30</w:t>
      </w:r>
      <w:r w:rsidRPr="000A6ECE">
        <w:rPr>
          <w:b/>
          <w:color w:val="auto"/>
          <w:sz w:val="28"/>
          <w:szCs w:val="32"/>
        </w:rPr>
        <w:t xml:space="preserve"> </w:t>
      </w:r>
      <w:r w:rsidRPr="000A6ECE">
        <w:rPr>
          <w:b/>
          <w:color w:val="auto"/>
          <w:sz w:val="28"/>
          <w:szCs w:val="32"/>
        </w:rPr>
        <w:tab/>
      </w:r>
      <w:r w:rsidRPr="000A6ECE">
        <w:rPr>
          <w:b/>
          <w:color w:val="auto"/>
          <w:sz w:val="28"/>
          <w:szCs w:val="32"/>
        </w:rPr>
        <w:tab/>
      </w:r>
      <w:r w:rsidRPr="000A6ECE">
        <w:rPr>
          <w:b/>
          <w:color w:val="auto"/>
          <w:sz w:val="28"/>
          <w:szCs w:val="32"/>
        </w:rPr>
        <w:tab/>
      </w:r>
      <w:r w:rsidRPr="000A6ECE">
        <w:rPr>
          <w:b/>
          <w:color w:val="FF0000"/>
          <w:sz w:val="28"/>
          <w:szCs w:val="32"/>
        </w:rPr>
        <w:t>Santa Messa e processione</w:t>
      </w:r>
    </w:p>
    <w:p w:rsidR="005974E4" w:rsidRPr="00AD67DB" w:rsidRDefault="005974E4" w:rsidP="00AD67DB">
      <w:pPr>
        <w:pStyle w:val="BPTitolo1Articolo"/>
        <w:spacing w:before="120" w:after="0"/>
        <w:ind w:firstLine="709"/>
        <w:jc w:val="left"/>
        <w:rPr>
          <w:sz w:val="36"/>
        </w:rPr>
      </w:pPr>
      <w:r w:rsidRPr="00AD67DB">
        <w:rPr>
          <w:sz w:val="36"/>
        </w:rPr>
        <w:t>Mese Mariano</w:t>
      </w:r>
    </w:p>
    <w:p w:rsidR="005974E4" w:rsidRPr="000A6ECE" w:rsidRDefault="005974E4" w:rsidP="00810470">
      <w:pPr>
        <w:pStyle w:val="BPTestoArticolo"/>
        <w:spacing w:after="0"/>
        <w:rPr>
          <w:rFonts w:cstheme="minorHAnsi"/>
          <w:sz w:val="28"/>
        </w:rPr>
      </w:pPr>
      <w:r w:rsidRPr="000A6ECE">
        <w:rPr>
          <w:rFonts w:cstheme="minorHAnsi"/>
          <w:sz w:val="28"/>
        </w:rPr>
        <w:t>Si ricorda che continua il Mese Mariano con il Rosario ….</w:t>
      </w:r>
    </w:p>
    <w:p w:rsidR="005974E4" w:rsidRPr="000A6ECE" w:rsidRDefault="005974E4" w:rsidP="00810470">
      <w:pPr>
        <w:pStyle w:val="BPTestoArticolo"/>
        <w:pBdr>
          <w:top w:val="single" w:sz="4" w:space="1" w:color="auto" w:shadow="1"/>
          <w:left w:val="single" w:sz="4" w:space="4" w:color="auto" w:shadow="1"/>
          <w:bottom w:val="single" w:sz="4" w:space="1" w:color="auto" w:shadow="1"/>
          <w:right w:val="single" w:sz="4" w:space="4" w:color="auto" w:shadow="1"/>
        </w:pBdr>
        <w:spacing w:after="0"/>
        <w:jc w:val="center"/>
        <w:rPr>
          <w:sz w:val="28"/>
          <w:szCs w:val="32"/>
        </w:rPr>
      </w:pPr>
      <w:r w:rsidRPr="000A6ECE">
        <w:rPr>
          <w:sz w:val="28"/>
          <w:szCs w:val="32"/>
        </w:rPr>
        <w:t>San Pietro</w:t>
      </w:r>
      <w:r w:rsidRPr="000A6ECE">
        <w:rPr>
          <w:sz w:val="28"/>
          <w:szCs w:val="32"/>
        </w:rPr>
        <w:tab/>
      </w:r>
      <w:r w:rsidRPr="000A6ECE">
        <w:rPr>
          <w:sz w:val="28"/>
          <w:szCs w:val="32"/>
        </w:rPr>
        <w:tab/>
      </w:r>
      <w:r w:rsidRPr="000A6ECE">
        <w:rPr>
          <w:sz w:val="28"/>
          <w:szCs w:val="32"/>
        </w:rPr>
        <w:tab/>
        <w:t>Ore</w:t>
      </w:r>
      <w:r w:rsidRPr="000A6ECE">
        <w:rPr>
          <w:sz w:val="28"/>
          <w:szCs w:val="32"/>
        </w:rPr>
        <w:tab/>
        <w:t>17.30</w:t>
      </w:r>
    </w:p>
    <w:p w:rsidR="005974E4" w:rsidRPr="000A6ECE" w:rsidRDefault="005974E4" w:rsidP="00810470">
      <w:pPr>
        <w:pStyle w:val="BPTestoArticolo"/>
        <w:pBdr>
          <w:top w:val="single" w:sz="4" w:space="1" w:color="auto" w:shadow="1"/>
          <w:left w:val="single" w:sz="4" w:space="4" w:color="auto" w:shadow="1"/>
          <w:bottom w:val="single" w:sz="4" w:space="1" w:color="auto" w:shadow="1"/>
          <w:right w:val="single" w:sz="4" w:space="4" w:color="auto" w:shadow="1"/>
        </w:pBdr>
        <w:spacing w:after="0"/>
        <w:jc w:val="center"/>
        <w:rPr>
          <w:sz w:val="28"/>
          <w:szCs w:val="32"/>
        </w:rPr>
      </w:pPr>
      <w:r w:rsidRPr="000A6ECE">
        <w:rPr>
          <w:sz w:val="28"/>
          <w:szCs w:val="32"/>
        </w:rPr>
        <w:t>Santa Rita</w:t>
      </w:r>
      <w:r w:rsidRPr="000A6ECE">
        <w:rPr>
          <w:sz w:val="28"/>
          <w:szCs w:val="32"/>
        </w:rPr>
        <w:tab/>
      </w:r>
      <w:r w:rsidRPr="000A6ECE">
        <w:rPr>
          <w:sz w:val="28"/>
          <w:szCs w:val="32"/>
        </w:rPr>
        <w:tab/>
      </w:r>
      <w:r w:rsidRPr="000A6ECE">
        <w:rPr>
          <w:sz w:val="28"/>
          <w:szCs w:val="32"/>
        </w:rPr>
        <w:tab/>
        <w:t>Ore</w:t>
      </w:r>
      <w:r w:rsidRPr="000A6ECE">
        <w:rPr>
          <w:sz w:val="28"/>
          <w:szCs w:val="32"/>
        </w:rPr>
        <w:tab/>
        <w:t>20.30</w:t>
      </w:r>
    </w:p>
    <w:p w:rsidR="005974E4" w:rsidRPr="000A6ECE" w:rsidRDefault="005974E4" w:rsidP="00810470">
      <w:pPr>
        <w:pStyle w:val="BPTestoArticolo"/>
        <w:pBdr>
          <w:top w:val="single" w:sz="4" w:space="1" w:color="auto" w:shadow="1"/>
          <w:left w:val="single" w:sz="4" w:space="4" w:color="auto" w:shadow="1"/>
          <w:bottom w:val="single" w:sz="4" w:space="1" w:color="auto" w:shadow="1"/>
          <w:right w:val="single" w:sz="4" w:space="4" w:color="auto" w:shadow="1"/>
        </w:pBdr>
        <w:spacing w:after="0"/>
        <w:jc w:val="center"/>
        <w:rPr>
          <w:sz w:val="28"/>
          <w:szCs w:val="32"/>
        </w:rPr>
      </w:pPr>
      <w:r w:rsidRPr="000A6ECE">
        <w:rPr>
          <w:sz w:val="28"/>
          <w:szCs w:val="32"/>
        </w:rPr>
        <w:t>San Giovanni Bosco</w:t>
      </w:r>
      <w:r w:rsidRPr="000A6ECE">
        <w:rPr>
          <w:sz w:val="28"/>
          <w:szCs w:val="32"/>
        </w:rPr>
        <w:tab/>
        <w:t>Ore</w:t>
      </w:r>
      <w:r w:rsidRPr="000A6ECE">
        <w:rPr>
          <w:sz w:val="28"/>
          <w:szCs w:val="32"/>
        </w:rPr>
        <w:tab/>
        <w:t>20.45</w:t>
      </w:r>
    </w:p>
    <w:p w:rsidR="005974E4" w:rsidRPr="00AD67DB" w:rsidRDefault="005974E4" w:rsidP="00AD67DB">
      <w:pPr>
        <w:pStyle w:val="BPTitolo1Articolo"/>
        <w:spacing w:before="120" w:after="0"/>
        <w:ind w:firstLine="709"/>
        <w:jc w:val="left"/>
        <w:rPr>
          <w:sz w:val="36"/>
        </w:rPr>
      </w:pPr>
      <w:r w:rsidRPr="00AD67DB">
        <w:rPr>
          <w:sz w:val="36"/>
        </w:rPr>
        <w:t>Prime Comunioni</w:t>
      </w:r>
    </w:p>
    <w:p w:rsidR="006408A4" w:rsidRDefault="005974E4" w:rsidP="00DD407B">
      <w:pPr>
        <w:pStyle w:val="BPTestoArticolo"/>
        <w:pBdr>
          <w:top w:val="single" w:sz="4" w:space="1" w:color="auto" w:shadow="1"/>
          <w:left w:val="single" w:sz="4" w:space="4" w:color="auto" w:shadow="1"/>
          <w:bottom w:val="single" w:sz="4" w:space="1" w:color="auto" w:shadow="1"/>
          <w:right w:val="single" w:sz="4" w:space="4" w:color="auto" w:shadow="1"/>
        </w:pBdr>
        <w:spacing w:after="0"/>
        <w:jc w:val="center"/>
        <w:rPr>
          <w:sz w:val="28"/>
          <w:szCs w:val="32"/>
        </w:rPr>
      </w:pPr>
      <w:r w:rsidRPr="000A6ECE">
        <w:rPr>
          <w:sz w:val="28"/>
          <w:szCs w:val="32"/>
        </w:rPr>
        <w:t xml:space="preserve">Domenica 17 </w:t>
      </w:r>
      <w:r w:rsidRPr="000A6ECE">
        <w:rPr>
          <w:sz w:val="28"/>
          <w:szCs w:val="32"/>
        </w:rPr>
        <w:tab/>
      </w:r>
      <w:r w:rsidRPr="000A6ECE">
        <w:rPr>
          <w:sz w:val="28"/>
          <w:szCs w:val="32"/>
        </w:rPr>
        <w:tab/>
        <w:t>Ore 10.00</w:t>
      </w:r>
    </w:p>
    <w:p w:rsidR="00166F3A" w:rsidRPr="00AD67DB" w:rsidRDefault="00DD407B" w:rsidP="00DD407B">
      <w:pPr>
        <w:pStyle w:val="BPTestoArticolo"/>
        <w:pBdr>
          <w:top w:val="single" w:sz="4" w:space="1" w:color="auto" w:shadow="1"/>
          <w:left w:val="single" w:sz="4" w:space="4" w:color="auto" w:shadow="1"/>
          <w:bottom w:val="single" w:sz="4" w:space="1" w:color="auto" w:shadow="1"/>
          <w:right w:val="single" w:sz="4" w:space="4" w:color="auto" w:shadow="1"/>
        </w:pBdr>
        <w:spacing w:after="0"/>
        <w:jc w:val="center"/>
        <w:rPr>
          <w:sz w:val="28"/>
          <w:szCs w:val="32"/>
        </w:rPr>
      </w:pPr>
      <w:r>
        <w:rPr>
          <w:sz w:val="28"/>
          <w:szCs w:val="32"/>
        </w:rPr>
        <w:t xml:space="preserve">Domenica 24 </w:t>
      </w:r>
      <w:r>
        <w:rPr>
          <w:sz w:val="28"/>
          <w:szCs w:val="32"/>
        </w:rPr>
        <w:tab/>
      </w:r>
      <w:r>
        <w:rPr>
          <w:sz w:val="28"/>
          <w:szCs w:val="32"/>
        </w:rPr>
        <w:tab/>
      </w:r>
      <w:r w:rsidR="005974E4" w:rsidRPr="000A6ECE">
        <w:rPr>
          <w:sz w:val="28"/>
          <w:szCs w:val="32"/>
        </w:rPr>
        <w:t>Ore 10.00</w:t>
      </w:r>
    </w:p>
    <w:sectPr w:rsidR="00166F3A" w:rsidRPr="00AD67DB" w:rsidSect="00DD407B">
      <w:pgSz w:w="11907" w:h="16839" w:code="9"/>
      <w:pgMar w:top="1361"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72D" w:rsidRDefault="0071172D" w:rsidP="00996084">
      <w:r>
        <w:separator/>
      </w:r>
    </w:p>
  </w:endnote>
  <w:endnote w:type="continuationSeparator" w:id="0">
    <w:p w:rsidR="0071172D" w:rsidRDefault="0071172D" w:rsidP="0099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edusa">
    <w:altName w:val="Times New Roman"/>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72D" w:rsidRDefault="0071172D" w:rsidP="00996084">
      <w:r>
        <w:separator/>
      </w:r>
    </w:p>
  </w:footnote>
  <w:footnote w:type="continuationSeparator" w:id="0">
    <w:p w:rsidR="0071172D" w:rsidRDefault="0071172D" w:rsidP="00996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218"/>
    <w:multiLevelType w:val="hybridMultilevel"/>
    <w:tmpl w:val="538EFA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95FE6"/>
    <w:multiLevelType w:val="hybridMultilevel"/>
    <w:tmpl w:val="96501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AA2907"/>
    <w:multiLevelType w:val="hybridMultilevel"/>
    <w:tmpl w:val="6F244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471120"/>
    <w:multiLevelType w:val="hybridMultilevel"/>
    <w:tmpl w:val="710A03A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A54DF"/>
    <w:multiLevelType w:val="hybridMultilevel"/>
    <w:tmpl w:val="6C5A4DC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2FA92B6F"/>
    <w:multiLevelType w:val="hybridMultilevel"/>
    <w:tmpl w:val="D3724F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B744FD"/>
    <w:multiLevelType w:val="hybridMultilevel"/>
    <w:tmpl w:val="60DC4F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AD1309C"/>
    <w:multiLevelType w:val="hybridMultilevel"/>
    <w:tmpl w:val="18CEFE7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B26CA"/>
    <w:multiLevelType w:val="hybridMultilevel"/>
    <w:tmpl w:val="882EF0C2"/>
    <w:lvl w:ilvl="0" w:tplc="04100001">
      <w:start w:val="1"/>
      <w:numFmt w:val="bullet"/>
      <w:lvlText w:val=""/>
      <w:lvlJc w:val="left"/>
      <w:pPr>
        <w:ind w:left="2291" w:hanging="360"/>
      </w:pPr>
      <w:rPr>
        <w:rFonts w:ascii="Symbol" w:hAnsi="Symbol" w:hint="default"/>
      </w:rPr>
    </w:lvl>
    <w:lvl w:ilvl="1" w:tplc="04100003" w:tentative="1">
      <w:start w:val="1"/>
      <w:numFmt w:val="bullet"/>
      <w:lvlText w:val="o"/>
      <w:lvlJc w:val="left"/>
      <w:pPr>
        <w:ind w:left="3011" w:hanging="360"/>
      </w:pPr>
      <w:rPr>
        <w:rFonts w:ascii="Courier New" w:hAnsi="Courier New" w:cs="Courier New" w:hint="default"/>
      </w:rPr>
    </w:lvl>
    <w:lvl w:ilvl="2" w:tplc="04100005" w:tentative="1">
      <w:start w:val="1"/>
      <w:numFmt w:val="bullet"/>
      <w:lvlText w:val=""/>
      <w:lvlJc w:val="left"/>
      <w:pPr>
        <w:ind w:left="3731" w:hanging="360"/>
      </w:pPr>
      <w:rPr>
        <w:rFonts w:ascii="Wingdings" w:hAnsi="Wingdings" w:hint="default"/>
      </w:rPr>
    </w:lvl>
    <w:lvl w:ilvl="3" w:tplc="04100001" w:tentative="1">
      <w:start w:val="1"/>
      <w:numFmt w:val="bullet"/>
      <w:lvlText w:val=""/>
      <w:lvlJc w:val="left"/>
      <w:pPr>
        <w:ind w:left="4451" w:hanging="360"/>
      </w:pPr>
      <w:rPr>
        <w:rFonts w:ascii="Symbol" w:hAnsi="Symbol" w:hint="default"/>
      </w:rPr>
    </w:lvl>
    <w:lvl w:ilvl="4" w:tplc="04100003" w:tentative="1">
      <w:start w:val="1"/>
      <w:numFmt w:val="bullet"/>
      <w:lvlText w:val="o"/>
      <w:lvlJc w:val="left"/>
      <w:pPr>
        <w:ind w:left="5171" w:hanging="360"/>
      </w:pPr>
      <w:rPr>
        <w:rFonts w:ascii="Courier New" w:hAnsi="Courier New" w:cs="Courier New" w:hint="default"/>
      </w:rPr>
    </w:lvl>
    <w:lvl w:ilvl="5" w:tplc="04100005" w:tentative="1">
      <w:start w:val="1"/>
      <w:numFmt w:val="bullet"/>
      <w:lvlText w:val=""/>
      <w:lvlJc w:val="left"/>
      <w:pPr>
        <w:ind w:left="5891" w:hanging="360"/>
      </w:pPr>
      <w:rPr>
        <w:rFonts w:ascii="Wingdings" w:hAnsi="Wingdings" w:hint="default"/>
      </w:rPr>
    </w:lvl>
    <w:lvl w:ilvl="6" w:tplc="04100001" w:tentative="1">
      <w:start w:val="1"/>
      <w:numFmt w:val="bullet"/>
      <w:lvlText w:val=""/>
      <w:lvlJc w:val="left"/>
      <w:pPr>
        <w:ind w:left="6611" w:hanging="360"/>
      </w:pPr>
      <w:rPr>
        <w:rFonts w:ascii="Symbol" w:hAnsi="Symbol" w:hint="default"/>
      </w:rPr>
    </w:lvl>
    <w:lvl w:ilvl="7" w:tplc="04100003" w:tentative="1">
      <w:start w:val="1"/>
      <w:numFmt w:val="bullet"/>
      <w:lvlText w:val="o"/>
      <w:lvlJc w:val="left"/>
      <w:pPr>
        <w:ind w:left="7331" w:hanging="360"/>
      </w:pPr>
      <w:rPr>
        <w:rFonts w:ascii="Courier New" w:hAnsi="Courier New" w:cs="Courier New" w:hint="default"/>
      </w:rPr>
    </w:lvl>
    <w:lvl w:ilvl="8" w:tplc="04100005" w:tentative="1">
      <w:start w:val="1"/>
      <w:numFmt w:val="bullet"/>
      <w:lvlText w:val=""/>
      <w:lvlJc w:val="left"/>
      <w:pPr>
        <w:ind w:left="8051" w:hanging="360"/>
      </w:pPr>
      <w:rPr>
        <w:rFonts w:ascii="Wingdings" w:hAnsi="Wingdings" w:hint="default"/>
      </w:rPr>
    </w:lvl>
  </w:abstractNum>
  <w:abstractNum w:abstractNumId="9" w15:restartNumberingAfterBreak="0">
    <w:nsid w:val="418260CB"/>
    <w:multiLevelType w:val="hybridMultilevel"/>
    <w:tmpl w:val="1068DA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1F10AAA"/>
    <w:multiLevelType w:val="hybridMultilevel"/>
    <w:tmpl w:val="836E7E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CA0ACE"/>
    <w:multiLevelType w:val="hybridMultilevel"/>
    <w:tmpl w:val="662AE3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470C41"/>
    <w:multiLevelType w:val="hybridMultilevel"/>
    <w:tmpl w:val="2DA8F846"/>
    <w:lvl w:ilvl="0" w:tplc="04100009">
      <w:start w:val="1"/>
      <w:numFmt w:val="bullet"/>
      <w:lvlText w:val=""/>
      <w:lvlJc w:val="left"/>
      <w:pPr>
        <w:ind w:left="4046" w:hanging="360"/>
      </w:pPr>
      <w:rPr>
        <w:rFonts w:ascii="Wingdings" w:hAnsi="Wingdings" w:hint="default"/>
      </w:rPr>
    </w:lvl>
    <w:lvl w:ilvl="1" w:tplc="04100003" w:tentative="1">
      <w:start w:val="1"/>
      <w:numFmt w:val="bullet"/>
      <w:lvlText w:val="o"/>
      <w:lvlJc w:val="left"/>
      <w:pPr>
        <w:ind w:left="4908" w:hanging="360"/>
      </w:pPr>
      <w:rPr>
        <w:rFonts w:ascii="Courier New" w:hAnsi="Courier New" w:cs="Courier New" w:hint="default"/>
      </w:rPr>
    </w:lvl>
    <w:lvl w:ilvl="2" w:tplc="04100005" w:tentative="1">
      <w:start w:val="1"/>
      <w:numFmt w:val="bullet"/>
      <w:lvlText w:val=""/>
      <w:lvlJc w:val="left"/>
      <w:pPr>
        <w:ind w:left="5628" w:hanging="360"/>
      </w:pPr>
      <w:rPr>
        <w:rFonts w:ascii="Wingdings" w:hAnsi="Wingdings" w:hint="default"/>
      </w:rPr>
    </w:lvl>
    <w:lvl w:ilvl="3" w:tplc="04100001" w:tentative="1">
      <w:start w:val="1"/>
      <w:numFmt w:val="bullet"/>
      <w:lvlText w:val=""/>
      <w:lvlJc w:val="left"/>
      <w:pPr>
        <w:ind w:left="6348" w:hanging="360"/>
      </w:pPr>
      <w:rPr>
        <w:rFonts w:ascii="Symbol" w:hAnsi="Symbol" w:hint="default"/>
      </w:rPr>
    </w:lvl>
    <w:lvl w:ilvl="4" w:tplc="04100003" w:tentative="1">
      <w:start w:val="1"/>
      <w:numFmt w:val="bullet"/>
      <w:lvlText w:val="o"/>
      <w:lvlJc w:val="left"/>
      <w:pPr>
        <w:ind w:left="7068" w:hanging="360"/>
      </w:pPr>
      <w:rPr>
        <w:rFonts w:ascii="Courier New" w:hAnsi="Courier New" w:cs="Courier New" w:hint="default"/>
      </w:rPr>
    </w:lvl>
    <w:lvl w:ilvl="5" w:tplc="04100005" w:tentative="1">
      <w:start w:val="1"/>
      <w:numFmt w:val="bullet"/>
      <w:lvlText w:val=""/>
      <w:lvlJc w:val="left"/>
      <w:pPr>
        <w:ind w:left="7788" w:hanging="360"/>
      </w:pPr>
      <w:rPr>
        <w:rFonts w:ascii="Wingdings" w:hAnsi="Wingdings" w:hint="default"/>
      </w:rPr>
    </w:lvl>
    <w:lvl w:ilvl="6" w:tplc="04100001" w:tentative="1">
      <w:start w:val="1"/>
      <w:numFmt w:val="bullet"/>
      <w:lvlText w:val=""/>
      <w:lvlJc w:val="left"/>
      <w:pPr>
        <w:ind w:left="8508" w:hanging="360"/>
      </w:pPr>
      <w:rPr>
        <w:rFonts w:ascii="Symbol" w:hAnsi="Symbol" w:hint="default"/>
      </w:rPr>
    </w:lvl>
    <w:lvl w:ilvl="7" w:tplc="04100003" w:tentative="1">
      <w:start w:val="1"/>
      <w:numFmt w:val="bullet"/>
      <w:lvlText w:val="o"/>
      <w:lvlJc w:val="left"/>
      <w:pPr>
        <w:ind w:left="9228" w:hanging="360"/>
      </w:pPr>
      <w:rPr>
        <w:rFonts w:ascii="Courier New" w:hAnsi="Courier New" w:cs="Courier New" w:hint="default"/>
      </w:rPr>
    </w:lvl>
    <w:lvl w:ilvl="8" w:tplc="04100005" w:tentative="1">
      <w:start w:val="1"/>
      <w:numFmt w:val="bullet"/>
      <w:lvlText w:val=""/>
      <w:lvlJc w:val="left"/>
      <w:pPr>
        <w:ind w:left="9948" w:hanging="360"/>
      </w:pPr>
      <w:rPr>
        <w:rFonts w:ascii="Wingdings" w:hAnsi="Wingdings" w:hint="default"/>
      </w:rPr>
    </w:lvl>
  </w:abstractNum>
  <w:abstractNum w:abstractNumId="13" w15:restartNumberingAfterBreak="0">
    <w:nsid w:val="5FD3728E"/>
    <w:multiLevelType w:val="hybridMultilevel"/>
    <w:tmpl w:val="0A48B5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0735D2C"/>
    <w:multiLevelType w:val="hybridMultilevel"/>
    <w:tmpl w:val="76725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45613D7"/>
    <w:multiLevelType w:val="hybridMultilevel"/>
    <w:tmpl w:val="9E1410AA"/>
    <w:lvl w:ilvl="0" w:tplc="F140DBB8">
      <w:numFmt w:val="bullet"/>
      <w:lvlText w:val="-"/>
      <w:lvlJc w:val="left"/>
      <w:pPr>
        <w:ind w:left="1429" w:hanging="360"/>
      </w:pPr>
      <w:rPr>
        <w:rFonts w:ascii="Calibri" w:eastAsiaTheme="minorHAnsi" w:hAnsi="Calibri" w:cs="Calibri"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718247D5"/>
    <w:multiLevelType w:val="hybridMultilevel"/>
    <w:tmpl w:val="0C7670CA"/>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7" w15:restartNumberingAfterBreak="0">
    <w:nsid w:val="74693021"/>
    <w:multiLevelType w:val="hybridMultilevel"/>
    <w:tmpl w:val="1DD6E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BB6BF8"/>
    <w:multiLevelType w:val="hybridMultilevel"/>
    <w:tmpl w:val="9162E224"/>
    <w:lvl w:ilvl="0" w:tplc="04100001">
      <w:start w:val="1"/>
      <w:numFmt w:val="bullet"/>
      <w:lvlText w:val=""/>
      <w:lvlJc w:val="left"/>
      <w:pPr>
        <w:ind w:left="3011" w:hanging="360"/>
      </w:pPr>
      <w:rPr>
        <w:rFonts w:ascii="Symbol" w:hAnsi="Symbol" w:hint="default"/>
      </w:rPr>
    </w:lvl>
    <w:lvl w:ilvl="1" w:tplc="04100003" w:tentative="1">
      <w:start w:val="1"/>
      <w:numFmt w:val="bullet"/>
      <w:lvlText w:val="o"/>
      <w:lvlJc w:val="left"/>
      <w:pPr>
        <w:ind w:left="3731" w:hanging="360"/>
      </w:pPr>
      <w:rPr>
        <w:rFonts w:ascii="Courier New" w:hAnsi="Courier New" w:cs="Courier New" w:hint="default"/>
      </w:rPr>
    </w:lvl>
    <w:lvl w:ilvl="2" w:tplc="04100005" w:tentative="1">
      <w:start w:val="1"/>
      <w:numFmt w:val="bullet"/>
      <w:lvlText w:val=""/>
      <w:lvlJc w:val="left"/>
      <w:pPr>
        <w:ind w:left="4451" w:hanging="360"/>
      </w:pPr>
      <w:rPr>
        <w:rFonts w:ascii="Wingdings" w:hAnsi="Wingdings" w:hint="default"/>
      </w:rPr>
    </w:lvl>
    <w:lvl w:ilvl="3" w:tplc="04100001" w:tentative="1">
      <w:start w:val="1"/>
      <w:numFmt w:val="bullet"/>
      <w:lvlText w:val=""/>
      <w:lvlJc w:val="left"/>
      <w:pPr>
        <w:ind w:left="5171" w:hanging="360"/>
      </w:pPr>
      <w:rPr>
        <w:rFonts w:ascii="Symbol" w:hAnsi="Symbol" w:hint="default"/>
      </w:rPr>
    </w:lvl>
    <w:lvl w:ilvl="4" w:tplc="04100003" w:tentative="1">
      <w:start w:val="1"/>
      <w:numFmt w:val="bullet"/>
      <w:lvlText w:val="o"/>
      <w:lvlJc w:val="left"/>
      <w:pPr>
        <w:ind w:left="5891" w:hanging="360"/>
      </w:pPr>
      <w:rPr>
        <w:rFonts w:ascii="Courier New" w:hAnsi="Courier New" w:cs="Courier New" w:hint="default"/>
      </w:rPr>
    </w:lvl>
    <w:lvl w:ilvl="5" w:tplc="04100005" w:tentative="1">
      <w:start w:val="1"/>
      <w:numFmt w:val="bullet"/>
      <w:lvlText w:val=""/>
      <w:lvlJc w:val="left"/>
      <w:pPr>
        <w:ind w:left="6611" w:hanging="360"/>
      </w:pPr>
      <w:rPr>
        <w:rFonts w:ascii="Wingdings" w:hAnsi="Wingdings" w:hint="default"/>
      </w:rPr>
    </w:lvl>
    <w:lvl w:ilvl="6" w:tplc="04100001" w:tentative="1">
      <w:start w:val="1"/>
      <w:numFmt w:val="bullet"/>
      <w:lvlText w:val=""/>
      <w:lvlJc w:val="left"/>
      <w:pPr>
        <w:ind w:left="7331" w:hanging="360"/>
      </w:pPr>
      <w:rPr>
        <w:rFonts w:ascii="Symbol" w:hAnsi="Symbol" w:hint="default"/>
      </w:rPr>
    </w:lvl>
    <w:lvl w:ilvl="7" w:tplc="04100003" w:tentative="1">
      <w:start w:val="1"/>
      <w:numFmt w:val="bullet"/>
      <w:lvlText w:val="o"/>
      <w:lvlJc w:val="left"/>
      <w:pPr>
        <w:ind w:left="8051" w:hanging="360"/>
      </w:pPr>
      <w:rPr>
        <w:rFonts w:ascii="Courier New" w:hAnsi="Courier New" w:cs="Courier New" w:hint="default"/>
      </w:rPr>
    </w:lvl>
    <w:lvl w:ilvl="8" w:tplc="04100005" w:tentative="1">
      <w:start w:val="1"/>
      <w:numFmt w:val="bullet"/>
      <w:lvlText w:val=""/>
      <w:lvlJc w:val="left"/>
      <w:pPr>
        <w:ind w:left="8771" w:hanging="360"/>
      </w:pPr>
      <w:rPr>
        <w:rFonts w:ascii="Wingdings" w:hAnsi="Wingdings" w:hint="default"/>
      </w:rPr>
    </w:lvl>
  </w:abstractNum>
  <w:num w:numId="1">
    <w:abstractNumId w:val="3"/>
  </w:num>
  <w:num w:numId="2">
    <w:abstractNumId w:val="7"/>
  </w:num>
  <w:num w:numId="3">
    <w:abstractNumId w:val="12"/>
  </w:num>
  <w:num w:numId="4">
    <w:abstractNumId w:val="4"/>
  </w:num>
  <w:num w:numId="5">
    <w:abstractNumId w:val="9"/>
  </w:num>
  <w:num w:numId="6">
    <w:abstractNumId w:val="14"/>
  </w:num>
  <w:num w:numId="7">
    <w:abstractNumId w:val="13"/>
  </w:num>
  <w:num w:numId="8">
    <w:abstractNumId w:val="2"/>
  </w:num>
  <w:num w:numId="9">
    <w:abstractNumId w:val="0"/>
  </w:num>
  <w:num w:numId="10">
    <w:abstractNumId w:val="16"/>
  </w:num>
  <w:num w:numId="11">
    <w:abstractNumId w:val="8"/>
  </w:num>
  <w:num w:numId="12">
    <w:abstractNumId w:val="18"/>
  </w:num>
  <w:num w:numId="13">
    <w:abstractNumId w:val="5"/>
  </w:num>
  <w:num w:numId="14">
    <w:abstractNumId w:val="15"/>
  </w:num>
  <w:num w:numId="15">
    <w:abstractNumId w:val="6"/>
  </w:num>
  <w:num w:numId="16">
    <w:abstractNumId w:val="17"/>
  </w:num>
  <w:num w:numId="17">
    <w:abstractNumId w:val="1"/>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86"/>
    <w:rsid w:val="00001F2B"/>
    <w:rsid w:val="00031C4C"/>
    <w:rsid w:val="00032594"/>
    <w:rsid w:val="0003441D"/>
    <w:rsid w:val="00037C22"/>
    <w:rsid w:val="0004412C"/>
    <w:rsid w:val="00074489"/>
    <w:rsid w:val="0007565C"/>
    <w:rsid w:val="00077177"/>
    <w:rsid w:val="000804C7"/>
    <w:rsid w:val="000A23E8"/>
    <w:rsid w:val="000A6ECE"/>
    <w:rsid w:val="000A72ED"/>
    <w:rsid w:val="000B3943"/>
    <w:rsid w:val="000D62ED"/>
    <w:rsid w:val="000E33D1"/>
    <w:rsid w:val="000E5B6E"/>
    <w:rsid w:val="000F0FEE"/>
    <w:rsid w:val="000F6084"/>
    <w:rsid w:val="00101907"/>
    <w:rsid w:val="0010382E"/>
    <w:rsid w:val="00125DA6"/>
    <w:rsid w:val="00151846"/>
    <w:rsid w:val="00154764"/>
    <w:rsid w:val="0015568E"/>
    <w:rsid w:val="001579AD"/>
    <w:rsid w:val="001640BD"/>
    <w:rsid w:val="00166F3A"/>
    <w:rsid w:val="00174042"/>
    <w:rsid w:val="001764A3"/>
    <w:rsid w:val="001768D2"/>
    <w:rsid w:val="00181384"/>
    <w:rsid w:val="00187557"/>
    <w:rsid w:val="001878C2"/>
    <w:rsid w:val="00187AC5"/>
    <w:rsid w:val="001A233B"/>
    <w:rsid w:val="001A6A55"/>
    <w:rsid w:val="001B04CA"/>
    <w:rsid w:val="001C09FF"/>
    <w:rsid w:val="001C168E"/>
    <w:rsid w:val="001F7C34"/>
    <w:rsid w:val="002123C3"/>
    <w:rsid w:val="00212CE5"/>
    <w:rsid w:val="002251B8"/>
    <w:rsid w:val="00227F54"/>
    <w:rsid w:val="002523AB"/>
    <w:rsid w:val="0025528B"/>
    <w:rsid w:val="00256EF7"/>
    <w:rsid w:val="002577B0"/>
    <w:rsid w:val="00283916"/>
    <w:rsid w:val="00284C5A"/>
    <w:rsid w:val="00285886"/>
    <w:rsid w:val="00287342"/>
    <w:rsid w:val="002919EA"/>
    <w:rsid w:val="0029204C"/>
    <w:rsid w:val="00295020"/>
    <w:rsid w:val="002A33C1"/>
    <w:rsid w:val="002B2526"/>
    <w:rsid w:val="002C4279"/>
    <w:rsid w:val="002C71EF"/>
    <w:rsid w:val="002D007C"/>
    <w:rsid w:val="002D7C29"/>
    <w:rsid w:val="002F423D"/>
    <w:rsid w:val="002F5F02"/>
    <w:rsid w:val="002F644F"/>
    <w:rsid w:val="00307C90"/>
    <w:rsid w:val="00312140"/>
    <w:rsid w:val="00312240"/>
    <w:rsid w:val="00340E18"/>
    <w:rsid w:val="00345734"/>
    <w:rsid w:val="00351352"/>
    <w:rsid w:val="0037284D"/>
    <w:rsid w:val="003810BD"/>
    <w:rsid w:val="00386AF4"/>
    <w:rsid w:val="003934D7"/>
    <w:rsid w:val="0039560C"/>
    <w:rsid w:val="003A2312"/>
    <w:rsid w:val="003A3501"/>
    <w:rsid w:val="003B51B3"/>
    <w:rsid w:val="003C3EC1"/>
    <w:rsid w:val="003C5FC7"/>
    <w:rsid w:val="003E44A3"/>
    <w:rsid w:val="003F3E8F"/>
    <w:rsid w:val="00404B2A"/>
    <w:rsid w:val="00404D52"/>
    <w:rsid w:val="004065EA"/>
    <w:rsid w:val="00411ADB"/>
    <w:rsid w:val="00412B57"/>
    <w:rsid w:val="00424418"/>
    <w:rsid w:val="00430603"/>
    <w:rsid w:val="00430665"/>
    <w:rsid w:val="00445D88"/>
    <w:rsid w:val="0045300E"/>
    <w:rsid w:val="004541F3"/>
    <w:rsid w:val="00456B7B"/>
    <w:rsid w:val="0046403C"/>
    <w:rsid w:val="00464BB6"/>
    <w:rsid w:val="00494D15"/>
    <w:rsid w:val="004C3C03"/>
    <w:rsid w:val="004E21CA"/>
    <w:rsid w:val="004F4755"/>
    <w:rsid w:val="00506188"/>
    <w:rsid w:val="0051021B"/>
    <w:rsid w:val="00512E56"/>
    <w:rsid w:val="00522D95"/>
    <w:rsid w:val="00544D32"/>
    <w:rsid w:val="00545A81"/>
    <w:rsid w:val="005516B1"/>
    <w:rsid w:val="00556726"/>
    <w:rsid w:val="00566517"/>
    <w:rsid w:val="00574E96"/>
    <w:rsid w:val="005755A4"/>
    <w:rsid w:val="00595F80"/>
    <w:rsid w:val="0059677D"/>
    <w:rsid w:val="005974E4"/>
    <w:rsid w:val="00597F16"/>
    <w:rsid w:val="005B1C96"/>
    <w:rsid w:val="005B5698"/>
    <w:rsid w:val="005C0D35"/>
    <w:rsid w:val="005D7E66"/>
    <w:rsid w:val="005E6192"/>
    <w:rsid w:val="005F0E75"/>
    <w:rsid w:val="005F1FE2"/>
    <w:rsid w:val="005F6380"/>
    <w:rsid w:val="005F63F0"/>
    <w:rsid w:val="005F7CF6"/>
    <w:rsid w:val="00610261"/>
    <w:rsid w:val="00612A33"/>
    <w:rsid w:val="006242B4"/>
    <w:rsid w:val="00626191"/>
    <w:rsid w:val="006263AA"/>
    <w:rsid w:val="00632D9D"/>
    <w:rsid w:val="006408A4"/>
    <w:rsid w:val="00654CFB"/>
    <w:rsid w:val="00671309"/>
    <w:rsid w:val="0068331D"/>
    <w:rsid w:val="00687EEB"/>
    <w:rsid w:val="006912BA"/>
    <w:rsid w:val="006A2331"/>
    <w:rsid w:val="006A581B"/>
    <w:rsid w:val="006B509E"/>
    <w:rsid w:val="006C4891"/>
    <w:rsid w:val="006C5352"/>
    <w:rsid w:val="006D3A12"/>
    <w:rsid w:val="006D5F05"/>
    <w:rsid w:val="006E0C16"/>
    <w:rsid w:val="006F3653"/>
    <w:rsid w:val="006F54AA"/>
    <w:rsid w:val="00700575"/>
    <w:rsid w:val="00706CCD"/>
    <w:rsid w:val="0071172D"/>
    <w:rsid w:val="00712BEA"/>
    <w:rsid w:val="00721425"/>
    <w:rsid w:val="00723F2E"/>
    <w:rsid w:val="007256C1"/>
    <w:rsid w:val="007348D6"/>
    <w:rsid w:val="007413D9"/>
    <w:rsid w:val="007503AE"/>
    <w:rsid w:val="00754D10"/>
    <w:rsid w:val="00755508"/>
    <w:rsid w:val="007577DA"/>
    <w:rsid w:val="0078009B"/>
    <w:rsid w:val="00784775"/>
    <w:rsid w:val="007A0C86"/>
    <w:rsid w:val="007B1C39"/>
    <w:rsid w:val="007B2383"/>
    <w:rsid w:val="007B47F8"/>
    <w:rsid w:val="007B5090"/>
    <w:rsid w:val="007B568D"/>
    <w:rsid w:val="007B68C3"/>
    <w:rsid w:val="007D3D03"/>
    <w:rsid w:val="007E711B"/>
    <w:rsid w:val="007F0542"/>
    <w:rsid w:val="007F18F3"/>
    <w:rsid w:val="00802C32"/>
    <w:rsid w:val="0080534A"/>
    <w:rsid w:val="00810470"/>
    <w:rsid w:val="00832876"/>
    <w:rsid w:val="00835153"/>
    <w:rsid w:val="008438EA"/>
    <w:rsid w:val="00844188"/>
    <w:rsid w:val="00844F85"/>
    <w:rsid w:val="008627C9"/>
    <w:rsid w:val="00864CF3"/>
    <w:rsid w:val="008669B4"/>
    <w:rsid w:val="00870E3C"/>
    <w:rsid w:val="008754DF"/>
    <w:rsid w:val="008911F1"/>
    <w:rsid w:val="0089310B"/>
    <w:rsid w:val="008936DB"/>
    <w:rsid w:val="008A6767"/>
    <w:rsid w:val="008A7C5C"/>
    <w:rsid w:val="008D383B"/>
    <w:rsid w:val="008D4662"/>
    <w:rsid w:val="008F20D4"/>
    <w:rsid w:val="00900544"/>
    <w:rsid w:val="0090358B"/>
    <w:rsid w:val="00907506"/>
    <w:rsid w:val="00922CB3"/>
    <w:rsid w:val="009259CD"/>
    <w:rsid w:val="00927A9B"/>
    <w:rsid w:val="00931871"/>
    <w:rsid w:val="0094019D"/>
    <w:rsid w:val="00941CC4"/>
    <w:rsid w:val="00942B8B"/>
    <w:rsid w:val="00947ECE"/>
    <w:rsid w:val="009544AB"/>
    <w:rsid w:val="00954E60"/>
    <w:rsid w:val="00963F5B"/>
    <w:rsid w:val="00981DCB"/>
    <w:rsid w:val="00994F7C"/>
    <w:rsid w:val="00996084"/>
    <w:rsid w:val="009A5F49"/>
    <w:rsid w:val="009B41B6"/>
    <w:rsid w:val="009B5745"/>
    <w:rsid w:val="009B73C2"/>
    <w:rsid w:val="009C27D5"/>
    <w:rsid w:val="009C71B7"/>
    <w:rsid w:val="009E6DA3"/>
    <w:rsid w:val="009F3765"/>
    <w:rsid w:val="00A0668D"/>
    <w:rsid w:val="00A12C61"/>
    <w:rsid w:val="00A34AC6"/>
    <w:rsid w:val="00A359F4"/>
    <w:rsid w:val="00A41A43"/>
    <w:rsid w:val="00A42FC3"/>
    <w:rsid w:val="00A66350"/>
    <w:rsid w:val="00A71473"/>
    <w:rsid w:val="00A73180"/>
    <w:rsid w:val="00A90723"/>
    <w:rsid w:val="00A93A5C"/>
    <w:rsid w:val="00A97108"/>
    <w:rsid w:val="00AA4C75"/>
    <w:rsid w:val="00AB0DF1"/>
    <w:rsid w:val="00AC1E05"/>
    <w:rsid w:val="00AC31D7"/>
    <w:rsid w:val="00AC365E"/>
    <w:rsid w:val="00AD67DB"/>
    <w:rsid w:val="00AE054C"/>
    <w:rsid w:val="00AE6D30"/>
    <w:rsid w:val="00AF40D8"/>
    <w:rsid w:val="00AF4B09"/>
    <w:rsid w:val="00AF4DF9"/>
    <w:rsid w:val="00AF4F27"/>
    <w:rsid w:val="00AF7D2C"/>
    <w:rsid w:val="00B10F20"/>
    <w:rsid w:val="00B11E78"/>
    <w:rsid w:val="00B33339"/>
    <w:rsid w:val="00B52162"/>
    <w:rsid w:val="00B62772"/>
    <w:rsid w:val="00B668E0"/>
    <w:rsid w:val="00B6782E"/>
    <w:rsid w:val="00B76F05"/>
    <w:rsid w:val="00B82E21"/>
    <w:rsid w:val="00B94028"/>
    <w:rsid w:val="00BA33C8"/>
    <w:rsid w:val="00BB1D72"/>
    <w:rsid w:val="00BB2C87"/>
    <w:rsid w:val="00BB5DAF"/>
    <w:rsid w:val="00BC2518"/>
    <w:rsid w:val="00BC6A16"/>
    <w:rsid w:val="00BD3D44"/>
    <w:rsid w:val="00BE350C"/>
    <w:rsid w:val="00C05DA8"/>
    <w:rsid w:val="00C119E4"/>
    <w:rsid w:val="00C16B81"/>
    <w:rsid w:val="00C245D7"/>
    <w:rsid w:val="00C27D14"/>
    <w:rsid w:val="00C50B32"/>
    <w:rsid w:val="00C65556"/>
    <w:rsid w:val="00C67880"/>
    <w:rsid w:val="00C82176"/>
    <w:rsid w:val="00C95697"/>
    <w:rsid w:val="00CB25EB"/>
    <w:rsid w:val="00CC01A0"/>
    <w:rsid w:val="00CC0655"/>
    <w:rsid w:val="00CC1224"/>
    <w:rsid w:val="00CC602C"/>
    <w:rsid w:val="00CD442B"/>
    <w:rsid w:val="00CF4E7A"/>
    <w:rsid w:val="00D0252F"/>
    <w:rsid w:val="00D06864"/>
    <w:rsid w:val="00D13892"/>
    <w:rsid w:val="00D15233"/>
    <w:rsid w:val="00D24D1A"/>
    <w:rsid w:val="00D26B01"/>
    <w:rsid w:val="00D26B74"/>
    <w:rsid w:val="00D31FD5"/>
    <w:rsid w:val="00D41D2B"/>
    <w:rsid w:val="00D53866"/>
    <w:rsid w:val="00D5430E"/>
    <w:rsid w:val="00D61254"/>
    <w:rsid w:val="00D664CD"/>
    <w:rsid w:val="00D70DA5"/>
    <w:rsid w:val="00D71863"/>
    <w:rsid w:val="00D749B2"/>
    <w:rsid w:val="00D7653D"/>
    <w:rsid w:val="00D76C85"/>
    <w:rsid w:val="00D7744F"/>
    <w:rsid w:val="00D85B7D"/>
    <w:rsid w:val="00D86FD7"/>
    <w:rsid w:val="00D90AB0"/>
    <w:rsid w:val="00D929E8"/>
    <w:rsid w:val="00DB7316"/>
    <w:rsid w:val="00DD1022"/>
    <w:rsid w:val="00DD407B"/>
    <w:rsid w:val="00DD5C79"/>
    <w:rsid w:val="00DE472C"/>
    <w:rsid w:val="00DF0C47"/>
    <w:rsid w:val="00E14A78"/>
    <w:rsid w:val="00E27EDE"/>
    <w:rsid w:val="00E3478A"/>
    <w:rsid w:val="00E3588F"/>
    <w:rsid w:val="00E37F6B"/>
    <w:rsid w:val="00E42DBC"/>
    <w:rsid w:val="00E44573"/>
    <w:rsid w:val="00E50020"/>
    <w:rsid w:val="00E50B75"/>
    <w:rsid w:val="00E6315C"/>
    <w:rsid w:val="00E67167"/>
    <w:rsid w:val="00E918F6"/>
    <w:rsid w:val="00E91993"/>
    <w:rsid w:val="00E959FB"/>
    <w:rsid w:val="00EA4747"/>
    <w:rsid w:val="00EB5C36"/>
    <w:rsid w:val="00EC6986"/>
    <w:rsid w:val="00EE3794"/>
    <w:rsid w:val="00EF53AF"/>
    <w:rsid w:val="00EF6D42"/>
    <w:rsid w:val="00F01DAE"/>
    <w:rsid w:val="00F02453"/>
    <w:rsid w:val="00F052E8"/>
    <w:rsid w:val="00F1044B"/>
    <w:rsid w:val="00F174F0"/>
    <w:rsid w:val="00F21ABE"/>
    <w:rsid w:val="00F25913"/>
    <w:rsid w:val="00F327AC"/>
    <w:rsid w:val="00F34C0A"/>
    <w:rsid w:val="00F422D1"/>
    <w:rsid w:val="00F47780"/>
    <w:rsid w:val="00F5390B"/>
    <w:rsid w:val="00F54D1F"/>
    <w:rsid w:val="00F57452"/>
    <w:rsid w:val="00F649B0"/>
    <w:rsid w:val="00F65708"/>
    <w:rsid w:val="00F66FE3"/>
    <w:rsid w:val="00F715D0"/>
    <w:rsid w:val="00F77843"/>
    <w:rsid w:val="00FA7180"/>
    <w:rsid w:val="00FB3195"/>
    <w:rsid w:val="00FB383E"/>
    <w:rsid w:val="00FB4E3D"/>
    <w:rsid w:val="00FB5DFD"/>
    <w:rsid w:val="00FC1368"/>
    <w:rsid w:val="00FC7511"/>
    <w:rsid w:val="00FE7621"/>
    <w:rsid w:val="00FE7A82"/>
    <w:rsid w:val="00FE7C2D"/>
    <w:rsid w:val="00FF5E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2EE29D-5F98-40D8-BC33-43CA259E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2518"/>
    <w:rPr>
      <w:sz w:val="24"/>
      <w:szCs w:val="24"/>
    </w:rPr>
  </w:style>
  <w:style w:type="paragraph" w:styleId="Titolo1">
    <w:name w:val="heading 1"/>
    <w:basedOn w:val="Normale"/>
    <w:next w:val="Normale"/>
    <w:link w:val="Titolo1Carattere"/>
    <w:qFormat/>
    <w:rsid w:val="002919EA"/>
    <w:pPr>
      <w:keepNext/>
      <w:pBdr>
        <w:top w:val="dotted" w:sz="4" w:space="1" w:color="auto"/>
        <w:left w:val="dotted" w:sz="4" w:space="4" w:color="auto"/>
        <w:bottom w:val="dotted" w:sz="4" w:space="1" w:color="auto"/>
        <w:right w:val="dotted" w:sz="4" w:space="4" w:color="auto"/>
      </w:pBdr>
      <w:jc w:val="center"/>
      <w:outlineLvl w:val="0"/>
    </w:pPr>
    <w:rPr>
      <w:b/>
      <w:bCs/>
      <w:smallCaps/>
      <w:sz w:val="32"/>
    </w:rPr>
  </w:style>
  <w:style w:type="paragraph" w:styleId="Titolo2">
    <w:name w:val="heading 2"/>
    <w:basedOn w:val="Normale"/>
    <w:next w:val="Normale"/>
    <w:link w:val="Titolo2Carattere"/>
    <w:semiHidden/>
    <w:unhideWhenUsed/>
    <w:qFormat/>
    <w:rsid w:val="001640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nhideWhenUsed/>
    <w:qFormat/>
    <w:rsid w:val="000D62ED"/>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F5390B"/>
    <w:rPr>
      <w:rFonts w:ascii="Tahoma" w:hAnsi="Tahoma"/>
      <w:sz w:val="16"/>
      <w:szCs w:val="16"/>
    </w:rPr>
  </w:style>
  <w:style w:type="character" w:customStyle="1" w:styleId="TestofumettoCarattere">
    <w:name w:val="Testo fumetto Carattere"/>
    <w:link w:val="Testofumetto"/>
    <w:rsid w:val="00F5390B"/>
    <w:rPr>
      <w:rFonts w:ascii="Tahoma" w:hAnsi="Tahoma" w:cs="Tahoma"/>
      <w:sz w:val="16"/>
      <w:szCs w:val="16"/>
    </w:rPr>
  </w:style>
  <w:style w:type="paragraph" w:customStyle="1" w:styleId="Default">
    <w:name w:val="Default"/>
    <w:rsid w:val="002919EA"/>
    <w:pPr>
      <w:autoSpaceDE w:val="0"/>
      <w:autoSpaceDN w:val="0"/>
      <w:adjustRightInd w:val="0"/>
    </w:pPr>
    <w:rPr>
      <w:rFonts w:ascii="Calibri" w:hAnsi="Calibri" w:cs="Calibri"/>
      <w:color w:val="000000"/>
      <w:sz w:val="24"/>
      <w:szCs w:val="24"/>
    </w:rPr>
  </w:style>
  <w:style w:type="character" w:customStyle="1" w:styleId="Titolo1Carattere">
    <w:name w:val="Titolo 1 Carattere"/>
    <w:link w:val="Titolo1"/>
    <w:rsid w:val="002919EA"/>
    <w:rPr>
      <w:b/>
      <w:bCs/>
      <w:smallCaps/>
      <w:sz w:val="32"/>
      <w:szCs w:val="24"/>
    </w:rPr>
  </w:style>
  <w:style w:type="character" w:customStyle="1" w:styleId="Titolo4Carattere">
    <w:name w:val="Titolo 4 Carattere"/>
    <w:link w:val="Titolo4"/>
    <w:semiHidden/>
    <w:rsid w:val="000D62ED"/>
    <w:rPr>
      <w:rFonts w:ascii="Calibri" w:eastAsia="Times New Roman" w:hAnsi="Calibri" w:cs="Times New Roman"/>
      <w:b/>
      <w:bCs/>
      <w:sz w:val="28"/>
      <w:szCs w:val="28"/>
    </w:rPr>
  </w:style>
  <w:style w:type="table" w:styleId="Grigliatabella">
    <w:name w:val="Table Grid"/>
    <w:basedOn w:val="Tabellanormale"/>
    <w:uiPriority w:val="59"/>
    <w:rsid w:val="00A12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
    <w:name w:val="titolo"/>
    <w:basedOn w:val="Normale"/>
    <w:rsid w:val="00284C5A"/>
    <w:pPr>
      <w:spacing w:before="100" w:beforeAutospacing="1" w:after="100" w:afterAutospacing="1"/>
    </w:pPr>
  </w:style>
  <w:style w:type="paragraph" w:styleId="Testonormale">
    <w:name w:val="Plain Text"/>
    <w:basedOn w:val="Normale"/>
    <w:link w:val="TestonormaleCarattere"/>
    <w:uiPriority w:val="99"/>
    <w:unhideWhenUsed/>
    <w:rsid w:val="00B82E21"/>
    <w:pPr>
      <w:spacing w:before="100" w:beforeAutospacing="1" w:after="100" w:afterAutospacing="1"/>
    </w:pPr>
  </w:style>
  <w:style w:type="character" w:customStyle="1" w:styleId="TestonormaleCarattere">
    <w:name w:val="Testo normale Carattere"/>
    <w:link w:val="Testonormale"/>
    <w:uiPriority w:val="99"/>
    <w:rsid w:val="00B82E21"/>
    <w:rPr>
      <w:sz w:val="24"/>
      <w:szCs w:val="24"/>
    </w:rPr>
  </w:style>
  <w:style w:type="paragraph" w:styleId="PreformattatoHTML">
    <w:name w:val="HTML Preformatted"/>
    <w:basedOn w:val="Normale"/>
    <w:link w:val="PreformattatoHTMLCarattere"/>
    <w:uiPriority w:val="99"/>
    <w:unhideWhenUsed/>
    <w:rsid w:val="00D1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D13892"/>
    <w:rPr>
      <w:rFonts w:ascii="Courier New" w:hAnsi="Courier New" w:cs="Courier New"/>
    </w:rPr>
  </w:style>
  <w:style w:type="character" w:styleId="Enfasicorsivo">
    <w:name w:val="Emphasis"/>
    <w:qFormat/>
    <w:rsid w:val="006912BA"/>
    <w:rPr>
      <w:i/>
      <w:iCs/>
    </w:rPr>
  </w:style>
  <w:style w:type="table" w:styleId="Tabellaacolori1">
    <w:name w:val="Table Colorful 1"/>
    <w:basedOn w:val="Tabellanormale"/>
    <w:rsid w:val="004640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46403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46403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rsid w:val="0046403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46403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rsid w:val="0046403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Paragrafoelenco">
    <w:name w:val="List Paragraph"/>
    <w:basedOn w:val="Normale"/>
    <w:uiPriority w:val="34"/>
    <w:qFormat/>
    <w:rsid w:val="0007565C"/>
    <w:pPr>
      <w:ind w:left="720"/>
      <w:contextualSpacing/>
    </w:pPr>
  </w:style>
  <w:style w:type="paragraph" w:styleId="Intestazione">
    <w:name w:val="header"/>
    <w:basedOn w:val="Normale"/>
    <w:link w:val="IntestazioneCarattere"/>
    <w:rsid w:val="00996084"/>
    <w:pPr>
      <w:tabs>
        <w:tab w:val="center" w:pos="4819"/>
        <w:tab w:val="right" w:pos="9638"/>
      </w:tabs>
    </w:pPr>
  </w:style>
  <w:style w:type="character" w:customStyle="1" w:styleId="IntestazioneCarattere">
    <w:name w:val="Intestazione Carattere"/>
    <w:basedOn w:val="Carpredefinitoparagrafo"/>
    <w:link w:val="Intestazione"/>
    <w:rsid w:val="00996084"/>
    <w:rPr>
      <w:sz w:val="24"/>
      <w:szCs w:val="24"/>
    </w:rPr>
  </w:style>
  <w:style w:type="paragraph" w:styleId="Pidipagina">
    <w:name w:val="footer"/>
    <w:basedOn w:val="Normale"/>
    <w:link w:val="PidipaginaCarattere"/>
    <w:rsid w:val="00996084"/>
    <w:pPr>
      <w:tabs>
        <w:tab w:val="center" w:pos="4819"/>
        <w:tab w:val="right" w:pos="9638"/>
      </w:tabs>
    </w:pPr>
  </w:style>
  <w:style w:type="character" w:customStyle="1" w:styleId="PidipaginaCarattere">
    <w:name w:val="Piè di pagina Carattere"/>
    <w:basedOn w:val="Carpredefinitoparagrafo"/>
    <w:link w:val="Pidipagina"/>
    <w:rsid w:val="00996084"/>
    <w:rPr>
      <w:sz w:val="24"/>
      <w:szCs w:val="24"/>
    </w:rPr>
  </w:style>
  <w:style w:type="paragraph" w:customStyle="1" w:styleId="BPTitolo1Articolo">
    <w:name w:val="BP:Titolo1 Articolo"/>
    <w:basedOn w:val="Normale"/>
    <w:next w:val="BPTestoArticolo"/>
    <w:link w:val="BPTitolo1ArticoloCarattere"/>
    <w:qFormat/>
    <w:rsid w:val="009F3765"/>
    <w:pPr>
      <w:keepNext/>
      <w:spacing w:before="360" w:after="120"/>
      <w:jc w:val="center"/>
    </w:pPr>
    <w:rPr>
      <w:b/>
      <w:bCs/>
      <w:i/>
      <w:iCs/>
      <w:color w:val="FF0000"/>
      <w:sz w:val="56"/>
      <w:szCs w:val="56"/>
    </w:rPr>
  </w:style>
  <w:style w:type="paragraph" w:customStyle="1" w:styleId="BPTestoArticolo">
    <w:name w:val="BP:Testo Articolo"/>
    <w:basedOn w:val="Normale"/>
    <w:link w:val="BPTestoArticoloCarattere"/>
    <w:qFormat/>
    <w:rsid w:val="00CC01A0"/>
    <w:pPr>
      <w:spacing w:after="120"/>
      <w:jc w:val="both"/>
    </w:pPr>
    <w:rPr>
      <w:rFonts w:asciiTheme="minorHAnsi" w:hAnsiTheme="minorHAnsi"/>
      <w:color w:val="002060"/>
    </w:rPr>
  </w:style>
  <w:style w:type="character" w:customStyle="1" w:styleId="BPTitolo1ArticoloCarattere">
    <w:name w:val="BP:Titolo1 Articolo Carattere"/>
    <w:basedOn w:val="Carpredefinitoparagrafo"/>
    <w:link w:val="BPTitolo1Articolo"/>
    <w:rsid w:val="009F3765"/>
    <w:rPr>
      <w:b/>
      <w:bCs/>
      <w:i/>
      <w:iCs/>
      <w:color w:val="FF0000"/>
      <w:sz w:val="56"/>
      <w:szCs w:val="56"/>
    </w:rPr>
  </w:style>
  <w:style w:type="paragraph" w:customStyle="1" w:styleId="BPFirmaArticolo">
    <w:name w:val="BP:Firma Articolo"/>
    <w:basedOn w:val="Normale"/>
    <w:next w:val="BPTestoArticolo"/>
    <w:link w:val="BPFirmaArticoloCarattere"/>
    <w:qFormat/>
    <w:rsid w:val="009B41B6"/>
    <w:pPr>
      <w:tabs>
        <w:tab w:val="right" w:pos="4820"/>
        <w:tab w:val="right" w:pos="10490"/>
      </w:tabs>
      <w:jc w:val="both"/>
    </w:pPr>
    <w:rPr>
      <w:i/>
      <w:color w:val="002060"/>
    </w:rPr>
  </w:style>
  <w:style w:type="character" w:customStyle="1" w:styleId="BPTestoArticoloCarattere">
    <w:name w:val="BP:Testo Articolo Carattere"/>
    <w:basedOn w:val="Carpredefinitoparagrafo"/>
    <w:link w:val="BPTestoArticolo"/>
    <w:rsid w:val="00CC01A0"/>
    <w:rPr>
      <w:rFonts w:asciiTheme="minorHAnsi" w:hAnsiTheme="minorHAnsi"/>
      <w:color w:val="002060"/>
      <w:sz w:val="24"/>
      <w:szCs w:val="24"/>
    </w:rPr>
  </w:style>
  <w:style w:type="character" w:customStyle="1" w:styleId="BPFirmaArticoloCarattere">
    <w:name w:val="BP:Firma Articolo Carattere"/>
    <w:basedOn w:val="Carpredefinitoparagrafo"/>
    <w:link w:val="BPFirmaArticolo"/>
    <w:rsid w:val="009B41B6"/>
    <w:rPr>
      <w:i/>
      <w:color w:val="002060"/>
      <w:sz w:val="24"/>
      <w:szCs w:val="24"/>
    </w:rPr>
  </w:style>
  <w:style w:type="paragraph" w:customStyle="1" w:styleId="1">
    <w:name w:val="1"/>
    <w:basedOn w:val="Normale"/>
    <w:next w:val="Corpotesto"/>
    <w:link w:val="CorpodeltestoCarattere"/>
    <w:rsid w:val="003C5FC7"/>
    <w:pPr>
      <w:jc w:val="both"/>
    </w:pPr>
    <w:rPr>
      <w:rFonts w:ascii="Arial" w:hAnsi="Arial" w:cs="Arial"/>
    </w:rPr>
  </w:style>
  <w:style w:type="character" w:customStyle="1" w:styleId="CorpodeltestoCarattere">
    <w:name w:val="Corpo del testo Carattere"/>
    <w:basedOn w:val="Carpredefinitoparagrafo"/>
    <w:link w:val="1"/>
    <w:rsid w:val="003C5FC7"/>
    <w:rPr>
      <w:rFonts w:ascii="Arial" w:eastAsia="Times New Roman" w:hAnsi="Arial" w:cs="Arial"/>
      <w:sz w:val="24"/>
      <w:szCs w:val="24"/>
      <w:lang w:eastAsia="it-IT"/>
    </w:rPr>
  </w:style>
  <w:style w:type="paragraph" w:styleId="Corpotesto">
    <w:name w:val="Body Text"/>
    <w:basedOn w:val="Normale"/>
    <w:link w:val="CorpotestoCarattere"/>
    <w:rsid w:val="003C5FC7"/>
    <w:pPr>
      <w:spacing w:after="120"/>
    </w:pPr>
  </w:style>
  <w:style w:type="character" w:customStyle="1" w:styleId="CorpotestoCarattere">
    <w:name w:val="Corpo testo Carattere"/>
    <w:basedOn w:val="Carpredefinitoparagrafo"/>
    <w:link w:val="Corpotesto"/>
    <w:rsid w:val="003C5FC7"/>
    <w:rPr>
      <w:sz w:val="24"/>
      <w:szCs w:val="24"/>
    </w:rPr>
  </w:style>
  <w:style w:type="paragraph" w:styleId="Didascalia">
    <w:name w:val="caption"/>
    <w:basedOn w:val="Normale"/>
    <w:next w:val="Normale"/>
    <w:unhideWhenUsed/>
    <w:qFormat/>
    <w:rsid w:val="003810BD"/>
    <w:pPr>
      <w:spacing w:after="200"/>
    </w:pPr>
    <w:rPr>
      <w:b/>
      <w:bCs/>
      <w:color w:val="4F81BD" w:themeColor="accent1"/>
      <w:sz w:val="18"/>
      <w:szCs w:val="18"/>
    </w:rPr>
  </w:style>
  <w:style w:type="paragraph" w:styleId="Rientrocorpodeltesto">
    <w:name w:val="Body Text Indent"/>
    <w:basedOn w:val="Normale"/>
    <w:link w:val="RientrocorpodeltestoCarattere"/>
    <w:rsid w:val="002C71EF"/>
    <w:pPr>
      <w:spacing w:after="120"/>
      <w:ind w:left="283"/>
    </w:pPr>
  </w:style>
  <w:style w:type="character" w:customStyle="1" w:styleId="RientrocorpodeltestoCarattere">
    <w:name w:val="Rientro corpo del testo Carattere"/>
    <w:basedOn w:val="Carpredefinitoparagrafo"/>
    <w:link w:val="Rientrocorpodeltesto"/>
    <w:rsid w:val="002C71EF"/>
    <w:rPr>
      <w:sz w:val="24"/>
      <w:szCs w:val="24"/>
    </w:rPr>
  </w:style>
  <w:style w:type="paragraph" w:styleId="Titolo0">
    <w:name w:val="Title"/>
    <w:basedOn w:val="Normale"/>
    <w:next w:val="Normale"/>
    <w:link w:val="TitoloCarattere"/>
    <w:qFormat/>
    <w:rsid w:val="002C71EF"/>
    <w:pPr>
      <w:suppressAutoHyphens/>
      <w:jc w:val="center"/>
    </w:pPr>
    <w:rPr>
      <w:rFonts w:ascii="Comic Sans MS" w:hAnsi="Comic Sans MS"/>
      <w:b/>
      <w:sz w:val="32"/>
      <w:lang w:eastAsia="ar-SA"/>
    </w:rPr>
  </w:style>
  <w:style w:type="character" w:customStyle="1" w:styleId="TitoloCarattere">
    <w:name w:val="Titolo Carattere"/>
    <w:basedOn w:val="Carpredefinitoparagrafo"/>
    <w:link w:val="Titolo0"/>
    <w:rsid w:val="002C71EF"/>
    <w:rPr>
      <w:rFonts w:ascii="Comic Sans MS" w:hAnsi="Comic Sans MS"/>
      <w:b/>
      <w:sz w:val="32"/>
      <w:szCs w:val="24"/>
      <w:lang w:eastAsia="ar-SA"/>
    </w:rPr>
  </w:style>
  <w:style w:type="paragraph" w:styleId="Sottotitolo">
    <w:name w:val="Subtitle"/>
    <w:basedOn w:val="Normale"/>
    <w:next w:val="Normale"/>
    <w:link w:val="SottotitoloCarattere"/>
    <w:qFormat/>
    <w:rsid w:val="002C71EF"/>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rsid w:val="002C71EF"/>
    <w:rPr>
      <w:rFonts w:asciiTheme="majorHAnsi" w:eastAsiaTheme="majorEastAsia" w:hAnsiTheme="majorHAnsi" w:cstheme="majorBidi"/>
      <w:i/>
      <w:iCs/>
      <w:color w:val="4F81BD" w:themeColor="accent1"/>
      <w:spacing w:val="15"/>
      <w:sz w:val="24"/>
      <w:szCs w:val="24"/>
    </w:rPr>
  </w:style>
  <w:style w:type="character" w:customStyle="1" w:styleId="WW-Absatz-Standardschriftart11111">
    <w:name w:val="WW-Absatz-Standardschriftart11111"/>
    <w:rsid w:val="00F65708"/>
  </w:style>
  <w:style w:type="paragraph" w:customStyle="1" w:styleId="BPTestoInEvidenza">
    <w:name w:val="BP:Testo In Evidenza"/>
    <w:basedOn w:val="BPTitolo1Articolo"/>
    <w:link w:val="BPTestoInEvidenzaCarattere"/>
    <w:qFormat/>
    <w:rsid w:val="00C119E4"/>
    <w:pPr>
      <w:jc w:val="both"/>
    </w:pPr>
    <w:rPr>
      <w:bCs w:val="0"/>
      <w:sz w:val="28"/>
      <w:szCs w:val="24"/>
    </w:rPr>
  </w:style>
  <w:style w:type="character" w:customStyle="1" w:styleId="BPTestoInEvidenzaCarattere">
    <w:name w:val="BP:Testo In Evidenza Carattere"/>
    <w:basedOn w:val="BPTitolo1ArticoloCarattere"/>
    <w:link w:val="BPTestoInEvidenza"/>
    <w:rsid w:val="00C119E4"/>
    <w:rPr>
      <w:b/>
      <w:bCs w:val="0"/>
      <w:i/>
      <w:iCs/>
      <w:color w:val="FF0000"/>
      <w:sz w:val="28"/>
      <w:szCs w:val="24"/>
    </w:rPr>
  </w:style>
  <w:style w:type="paragraph" w:customStyle="1" w:styleId="Corpo">
    <w:name w:val="Corpo"/>
    <w:rsid w:val="006A2331"/>
    <w:rPr>
      <w:rFonts w:ascii="Helvetica" w:eastAsia="Arial Unicode MS" w:hAnsi="Arial Unicode MS" w:cs="Arial Unicode MS"/>
      <w:color w:val="000000"/>
      <w:sz w:val="22"/>
      <w:szCs w:val="22"/>
    </w:rPr>
  </w:style>
  <w:style w:type="character" w:customStyle="1" w:styleId="Titolo2Carattere">
    <w:name w:val="Titolo 2 Carattere"/>
    <w:basedOn w:val="Carpredefinitoparagrafo"/>
    <w:link w:val="Titolo2"/>
    <w:semiHidden/>
    <w:rsid w:val="001640BD"/>
    <w:rPr>
      <w:rFonts w:asciiTheme="majorHAnsi" w:eastAsiaTheme="majorEastAsia" w:hAnsiTheme="majorHAnsi" w:cstheme="majorBidi"/>
      <w:b/>
      <w:bCs/>
      <w:color w:val="4F81BD" w:themeColor="accent1"/>
      <w:sz w:val="26"/>
      <w:szCs w:val="26"/>
    </w:rPr>
  </w:style>
  <w:style w:type="paragraph" w:customStyle="1" w:styleId="BPVPTitolo">
    <w:name w:val="BP:VP:Titolo"/>
    <w:basedOn w:val="Normale"/>
    <w:next w:val="Normale"/>
    <w:link w:val="BPVPTitoloCarattere"/>
    <w:qFormat/>
    <w:rsid w:val="005F0E75"/>
    <w:pPr>
      <w:jc w:val="center"/>
    </w:pPr>
    <w:rPr>
      <w:rFonts w:ascii="Comic Sans MS" w:hAnsi="Comic Sans MS"/>
      <w:b/>
      <w:bCs/>
      <w:i/>
      <w:sz w:val="28"/>
    </w:rPr>
  </w:style>
  <w:style w:type="paragraph" w:customStyle="1" w:styleId="BPVPMese">
    <w:name w:val="BP:VP:Mese"/>
    <w:basedOn w:val="Normale"/>
    <w:next w:val="BPVPCorpo"/>
    <w:link w:val="BPVPMeseCarattere"/>
    <w:qFormat/>
    <w:rsid w:val="005F63F0"/>
    <w:rPr>
      <w:rFonts w:ascii="Comic Sans MS" w:hAnsi="Comic Sans MS"/>
      <w:b/>
      <w:smallCaps/>
    </w:rPr>
  </w:style>
  <w:style w:type="character" w:customStyle="1" w:styleId="BPVPTitoloCarattere">
    <w:name w:val="BP:VP:Titolo Carattere"/>
    <w:basedOn w:val="Titolo1Carattere"/>
    <w:link w:val="BPVPTitolo"/>
    <w:rsid w:val="005F0E75"/>
    <w:rPr>
      <w:rFonts w:ascii="Comic Sans MS" w:hAnsi="Comic Sans MS"/>
      <w:b/>
      <w:bCs/>
      <w:i/>
      <w:smallCaps w:val="0"/>
      <w:sz w:val="28"/>
      <w:szCs w:val="24"/>
    </w:rPr>
  </w:style>
  <w:style w:type="paragraph" w:customStyle="1" w:styleId="BPVPCorpo">
    <w:name w:val="BP:VP:Corpo"/>
    <w:basedOn w:val="Normale"/>
    <w:link w:val="BPVPCorpoCarattere"/>
    <w:qFormat/>
    <w:rsid w:val="00A93A5C"/>
    <w:rPr>
      <w:rFonts w:ascii="Comic Sans MS" w:hAnsi="Comic Sans MS"/>
    </w:rPr>
  </w:style>
  <w:style w:type="character" w:customStyle="1" w:styleId="BPVPMeseCarattere">
    <w:name w:val="BP:VP:Mese Carattere"/>
    <w:basedOn w:val="Titolo1Carattere"/>
    <w:link w:val="BPVPMese"/>
    <w:rsid w:val="005F63F0"/>
    <w:rPr>
      <w:rFonts w:ascii="Comic Sans MS" w:hAnsi="Comic Sans MS"/>
      <w:b/>
      <w:bCs w:val="0"/>
      <w:smallCaps/>
      <w:sz w:val="24"/>
      <w:szCs w:val="24"/>
    </w:rPr>
  </w:style>
  <w:style w:type="character" w:customStyle="1" w:styleId="BPVPCorpoCarattere">
    <w:name w:val="BP:VP:Corpo Carattere"/>
    <w:basedOn w:val="Titolo1Carattere"/>
    <w:link w:val="BPVPCorpo"/>
    <w:rsid w:val="00A93A5C"/>
    <w:rPr>
      <w:rFonts w:ascii="Comic Sans MS" w:hAnsi="Comic Sans MS"/>
      <w:b w:val="0"/>
      <w:bCs w:val="0"/>
      <w:smallCaps w:val="0"/>
      <w:sz w:val="24"/>
      <w:szCs w:val="24"/>
    </w:rPr>
  </w:style>
  <w:style w:type="paragraph" w:customStyle="1" w:styleId="Standard">
    <w:name w:val="Standard"/>
    <w:rsid w:val="00032594"/>
    <w:pPr>
      <w:widowControl w:val="0"/>
      <w:suppressAutoHyphens/>
      <w:autoSpaceDN w:val="0"/>
      <w:textAlignment w:val="baseline"/>
    </w:pPr>
    <w:rPr>
      <w:rFonts w:eastAsia="Lucida Sans Unicode" w:cs="Mangal"/>
      <w:kern w:val="3"/>
      <w:sz w:val="24"/>
      <w:szCs w:val="24"/>
      <w:lang w:eastAsia="zh-CN" w:bidi="hi-IN"/>
    </w:rPr>
  </w:style>
  <w:style w:type="paragraph" w:styleId="Citazioneintensa">
    <w:name w:val="Intense Quote"/>
    <w:basedOn w:val="Normale"/>
    <w:next w:val="Normale"/>
    <w:link w:val="CitazioneintensaCarattere"/>
    <w:uiPriority w:val="30"/>
    <w:qFormat/>
    <w:rsid w:val="0004412C"/>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CitazioneintensaCarattere">
    <w:name w:val="Citazione intensa Carattere"/>
    <w:basedOn w:val="Carpredefinitoparagrafo"/>
    <w:link w:val="Citazioneintensa"/>
    <w:uiPriority w:val="30"/>
    <w:rsid w:val="0004412C"/>
    <w:rPr>
      <w:rFonts w:asciiTheme="minorHAnsi" w:eastAsiaTheme="minorEastAsia" w:hAnsiTheme="minorHAnsi" w:cstheme="min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749">
      <w:bodyDiv w:val="1"/>
      <w:marLeft w:val="0"/>
      <w:marRight w:val="0"/>
      <w:marTop w:val="0"/>
      <w:marBottom w:val="0"/>
      <w:divBdr>
        <w:top w:val="none" w:sz="0" w:space="0" w:color="auto"/>
        <w:left w:val="none" w:sz="0" w:space="0" w:color="auto"/>
        <w:bottom w:val="none" w:sz="0" w:space="0" w:color="auto"/>
        <w:right w:val="none" w:sz="0" w:space="0" w:color="auto"/>
      </w:divBdr>
    </w:div>
    <w:div w:id="708916278">
      <w:bodyDiv w:val="1"/>
      <w:marLeft w:val="0"/>
      <w:marRight w:val="0"/>
      <w:marTop w:val="0"/>
      <w:marBottom w:val="0"/>
      <w:divBdr>
        <w:top w:val="none" w:sz="0" w:space="0" w:color="auto"/>
        <w:left w:val="none" w:sz="0" w:space="0" w:color="auto"/>
        <w:bottom w:val="none" w:sz="0" w:space="0" w:color="auto"/>
        <w:right w:val="none" w:sz="0" w:space="0" w:color="auto"/>
      </w:divBdr>
    </w:div>
    <w:div w:id="935551957">
      <w:bodyDiv w:val="1"/>
      <w:marLeft w:val="0"/>
      <w:marRight w:val="0"/>
      <w:marTop w:val="0"/>
      <w:marBottom w:val="0"/>
      <w:divBdr>
        <w:top w:val="none" w:sz="0" w:space="0" w:color="auto"/>
        <w:left w:val="none" w:sz="0" w:space="0" w:color="auto"/>
        <w:bottom w:val="none" w:sz="0" w:space="0" w:color="auto"/>
        <w:right w:val="none" w:sz="0" w:space="0" w:color="auto"/>
      </w:divBdr>
    </w:div>
    <w:div w:id="1433087313">
      <w:bodyDiv w:val="1"/>
      <w:marLeft w:val="0"/>
      <w:marRight w:val="0"/>
      <w:marTop w:val="0"/>
      <w:marBottom w:val="0"/>
      <w:divBdr>
        <w:top w:val="none" w:sz="0" w:space="0" w:color="auto"/>
        <w:left w:val="none" w:sz="0" w:space="0" w:color="auto"/>
        <w:bottom w:val="none" w:sz="0" w:space="0" w:color="auto"/>
        <w:right w:val="none" w:sz="0" w:space="0" w:color="auto"/>
      </w:divBdr>
    </w:div>
    <w:div w:id="193462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0AC3E1-C1E9-456A-BED8-4CDB0FCD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1701</Words>
  <Characters>9699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Natale: “andate e riferite ciò che udite e vedete”</vt:lpstr>
    </vt:vector>
  </TitlesOfParts>
  <Company>Home</Company>
  <LinksUpToDate>false</LinksUpToDate>
  <CharactersWithSpaces>11378</CharactersWithSpaces>
  <SharedDoc>false</SharedDoc>
  <HLinks>
    <vt:vector size="6" baseType="variant">
      <vt:variant>
        <vt:i4>2097182</vt:i4>
      </vt:variant>
      <vt:variant>
        <vt:i4>-1</vt:i4>
      </vt:variant>
      <vt:variant>
        <vt:i4>1044</vt:i4>
      </vt:variant>
      <vt:variant>
        <vt:i4>1</vt:i4>
      </vt:variant>
      <vt:variant>
        <vt:lpwstr>http://www.qumran2.net/disegni/miniatura.php?nome=3219&amp;estensione=jpg&amp;lato_massimo=180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Natale: “andate e riferite ciò che udite e vedete”</dc:title>
  <dc:creator>famcas</dc:creator>
  <cp:lastModifiedBy>Ufficio</cp:lastModifiedBy>
  <cp:revision>3</cp:revision>
  <cp:lastPrinted>2015-05-14T09:23:00Z</cp:lastPrinted>
  <dcterms:created xsi:type="dcterms:W3CDTF">2015-05-14T09:26:00Z</dcterms:created>
  <dcterms:modified xsi:type="dcterms:W3CDTF">2015-05-14T09:33:00Z</dcterms:modified>
</cp:coreProperties>
</file>